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CE" w:rsidRPr="00B666CE" w:rsidRDefault="00B666CE" w:rsidP="00B666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666C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«Совершенствуем память и внимание ребёнка»</w:t>
      </w:r>
    </w:p>
    <w:p w:rsidR="00B666CE" w:rsidRPr="00B666CE" w:rsidRDefault="00B666CE" w:rsidP="00460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CE">
        <w:rPr>
          <w:rFonts w:ascii="Times New Roman" w:eastAsia="Times New Roman" w:hAnsi="Times New Roman" w:cs="Times New Roman"/>
          <w:noProof/>
          <w:color w:val="EF5426"/>
          <w:sz w:val="24"/>
          <w:szCs w:val="24"/>
          <w:lang w:eastAsia="ru-RU"/>
        </w:rPr>
        <w:drawing>
          <wp:inline distT="0" distB="0" distL="0" distR="0" wp14:anchorId="197DC123" wp14:editId="086726F2">
            <wp:extent cx="1908175" cy="1908175"/>
            <wp:effectExtent l="0" t="0" r="0" b="0"/>
            <wp:docPr id="3" name="Рисунок 3" descr="Консультация для родителей «Совершенствуем память и внимание ребёнка»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ация для родителей «Совершенствуем память и внимание ребёнка»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Формирование всех психических процессов (внимание, память, мышление, речь, восприятие) происходит неразрывно.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Нельзя делать акцент на одном процессе и не развивать другой. В таком случае, происходит несогласованная работа мозговых процессов.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У детей с различными речевыми нарушениями отмечается 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недостаточная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</w:t>
      </w:r>
      <w:proofErr w:type="spell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сформированность</w:t>
      </w:r>
      <w:proofErr w:type="spell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всех психических процессов. </w:t>
      </w: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Остановимся сегодня на внимании и памяти ребенка.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i/>
          <w:iCs/>
          <w:color w:val="843FA1"/>
          <w:sz w:val="24"/>
          <w:szCs w:val="24"/>
          <w:u w:val="single"/>
          <w:lang w:eastAsia="ru-RU"/>
        </w:rPr>
        <w:t>Внимание - это процесс, при котором происходит отбор нужной информации и неприятие лишней.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Внимание обладает определенными свойствами: объемом, устойчивостью, концентрацией, избирательностью, распределением, переключаемостью и произвольностью. Нарушение каждого из перечисленных свой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ств пр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иводит к отклонениям в поведении и деятельности ребенка.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i/>
          <w:iCs/>
          <w:color w:val="843FA1"/>
          <w:sz w:val="24"/>
          <w:szCs w:val="24"/>
          <w:u w:val="single"/>
          <w:lang w:eastAsia="ru-RU"/>
        </w:rPr>
        <w:t>Игры на развитие внимания</w:t>
      </w:r>
    </w:p>
    <w:p w:rsidR="00B666CE" w:rsidRPr="00B666CE" w:rsidRDefault="00B666CE" w:rsidP="00B666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«Что изменилось?»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Цель: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развитие внимания и памяти.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Оборудование: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могут быть использованы картинки, предметы, которые расставляются в ряд на столе.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Ребенок должен запомнить, как расставлены предметы, а затем отвернуться. Взрослый меняет местами некоторые предметы и предлагает ребенку узнать, что изменилось.</w:t>
      </w:r>
    </w:p>
    <w:p w:rsidR="00B666CE" w:rsidRPr="00B666CE" w:rsidRDefault="00B666CE" w:rsidP="00B666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«Чего не стало?»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Оборудование: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могут быть использованы картинки, предметы, которые расставляются в ряд на столе.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lastRenderedPageBreak/>
        <w:t xml:space="preserve">Проводиться аналогично 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предыдущей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, но предметы убираются из поля зрения ребенка.</w:t>
      </w:r>
    </w:p>
    <w:p w:rsidR="00B666CE" w:rsidRPr="00B666CE" w:rsidRDefault="00B666CE" w:rsidP="00B666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«Таинственные шумы»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Цель: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развитие слухового внимания.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Оборудование: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различные шумящие предметы (пластмассовая коробочка с горошинами, два камешка, молоточек и т.д.)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Ребенок должен рассмотреть эти предметы. Поиграть с ними, послушать звуки. Затем взрослый за спиной ребенка издает 2 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различных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шума, а ребенок должен узнать, чем шумели. Со временем предметов может стать больше.</w:t>
      </w:r>
    </w:p>
    <w:p w:rsidR="00B666CE" w:rsidRPr="00B666CE" w:rsidRDefault="00B666CE" w:rsidP="00B666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«Найди дорожку»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Цель: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развитие произвольной регуляции и устойчивости внимания.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Оборудование: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палочка, бланк с изображением простого лабиринта.</w:t>
      </w:r>
      <w:r w:rsidRPr="00B666C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Инструкция: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 «Посмотри на  рисунок,  на нем изображен лабиринт, вход и выход 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показаны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стрелками. Тебе надо  помочь Зайке пройти по этому лабиринту и </w:t>
      </w:r>
      <w:proofErr w:type="gramStart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добраться к морковке</w:t>
      </w:r>
      <w:proofErr w:type="gramEnd"/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 xml:space="preserve"> (к елочке). Проходить лабиринт необходимо, не выходя за контуры линии, не касаясь палочкой стенок лабиринта, не пропуская петель, стараться не возвращаться назад».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i/>
          <w:iCs/>
          <w:color w:val="843FA1"/>
          <w:sz w:val="24"/>
          <w:szCs w:val="24"/>
          <w:u w:val="single"/>
          <w:lang w:eastAsia="ru-RU"/>
        </w:rPr>
        <w:t>Память – это одно из необходимых условий развития интеллектуальных способностей ребёнка.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Особенно большие требования к памяти предъявляет школьное обучение. Систематическое, целенаправленное овладение знаниями, навыками предполагает определённый уровень развития памяти детей.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Все родители будущих первоклассников мечтают о том, чтобы их ребёнок успешно начал обучение в школе. Во многом это зависит от того, насколько хорошо у ребёнка развита память, может ли ребёнок быстро и качественно запоминать материал урока.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i/>
          <w:iCs/>
          <w:color w:val="843FA1"/>
          <w:sz w:val="24"/>
          <w:szCs w:val="24"/>
          <w:u w:val="single"/>
          <w:lang w:eastAsia="ru-RU"/>
        </w:rPr>
        <w:t>Игры на развитие памяти ребёнка</w:t>
      </w:r>
    </w:p>
    <w:p w:rsidR="00B666CE" w:rsidRPr="00B666CE" w:rsidRDefault="00B666CE" w:rsidP="00B666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«Я положил в мешок» 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Инструкция: 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Взрослый начинает эту игру и говорит: «Я положил в мешок яблоко». Ребёнок повторяет сказанное и добавляет ещё что-нибудь: «Я положил в мешок яблоко и банан». Взрослый повторяет всю фразу и добавляет что - то от себя. И так далее. В этой игре не важно, кто становится победителем, а кто проигравшим. Важно, чтобы ребёнок развивал в себе способность вспоминать, получать от этого удовольствие. Предлагаю вам посмотреть, как играют ваши дети в эту игру.</w:t>
      </w:r>
    </w:p>
    <w:p w:rsidR="00B666CE" w:rsidRPr="00B666CE" w:rsidRDefault="00B666CE" w:rsidP="00B666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«Запомни пары слов»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lastRenderedPageBreak/>
        <w:t>Инструкция: 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Ребёнку зачитываются пары слов, которые он должен постараться запомнить. Затем зачитывают только первые слова, а ребёнок называет к ним парные.</w:t>
      </w:r>
    </w:p>
    <w:p w:rsidR="00B666CE" w:rsidRPr="00B666CE" w:rsidRDefault="00B666CE" w:rsidP="00B666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«Нарисуй и запомни»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Инструкция: 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Если ребёнок затрудняется повторить слова, которые вы ему назвали, дайте ему бумагу и  карандаши. Предложите к каждому слову сделать рисунок, который помог бы ему, потом вспомнить эти слова. Такой приём позволяет значительно повысить продуктивность запоминания.</w:t>
      </w:r>
    </w:p>
    <w:p w:rsidR="00B666CE" w:rsidRPr="00B666CE" w:rsidRDefault="00B666CE" w:rsidP="00B666C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«Каскад слов» 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Инструкция: </w:t>
      </w: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 Заранее подготовьте список из 8 – 10 групп слов, которые хорошо знакомы ребёнку. Попросите его повторять за вами слова. Начинайте с одного слова, затем называйте  два слова, ребёнок повторяет обязательно в той же последовательности, три слова и т.д. (интервалы между словами – 1 секунда)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1.Дом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2.Стол, зима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3.Чашка, дорога, окно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4.Школа, снег, книга, мяч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5.Карандаш, мел, гриб, обед, лес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6.Кот, часы, утро, мышь, поле, слон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b/>
          <w:bCs/>
          <w:color w:val="843FA1"/>
          <w:sz w:val="24"/>
          <w:szCs w:val="24"/>
          <w:lang w:eastAsia="ru-RU"/>
        </w:rPr>
        <w:t>7.Шкаф, клён, стул, рак, диван, река, малина</w:t>
      </w:r>
    </w:p>
    <w:p w:rsidR="00B666CE" w:rsidRPr="00B666CE" w:rsidRDefault="00B666CE" w:rsidP="00B666C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666CE">
        <w:rPr>
          <w:rFonts w:ascii="Segoe UI" w:eastAsia="Times New Roman" w:hAnsi="Segoe UI" w:cs="Segoe UI"/>
          <w:color w:val="843FA1"/>
          <w:sz w:val="24"/>
          <w:szCs w:val="24"/>
          <w:lang w:eastAsia="ru-RU"/>
        </w:rPr>
        <w:t>То количество слов, которое ребёнок может повторить за вами, есть объём его слуховой кратковременной памяти на слова. Ребёнок 6 -7 лет правильно воспроизводит ряд из 5 – 6 слов.</w:t>
      </w:r>
    </w:p>
    <w:p w:rsidR="00563040" w:rsidRPr="002A4F6B" w:rsidRDefault="00563040" w:rsidP="002A4F6B"/>
    <w:sectPr w:rsidR="00563040" w:rsidRPr="002A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3B85"/>
    <w:multiLevelType w:val="multilevel"/>
    <w:tmpl w:val="3A2E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8263D"/>
    <w:multiLevelType w:val="multilevel"/>
    <w:tmpl w:val="4362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906F3"/>
    <w:multiLevelType w:val="multilevel"/>
    <w:tmpl w:val="B74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D6B09"/>
    <w:multiLevelType w:val="multilevel"/>
    <w:tmpl w:val="2F1A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E7683"/>
    <w:multiLevelType w:val="multilevel"/>
    <w:tmpl w:val="AD2E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02A00"/>
    <w:multiLevelType w:val="multilevel"/>
    <w:tmpl w:val="06A8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70093"/>
    <w:multiLevelType w:val="multilevel"/>
    <w:tmpl w:val="55BC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D7203E"/>
    <w:multiLevelType w:val="multilevel"/>
    <w:tmpl w:val="47E2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09"/>
    <w:rsid w:val="002A4F6B"/>
    <w:rsid w:val="00460861"/>
    <w:rsid w:val="00563040"/>
    <w:rsid w:val="006C0D09"/>
    <w:rsid w:val="00B6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94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32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2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5657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ad90.org.ru/upload/information_system_120/4/8/3/item_4838/item_4838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2024-01-13T16:02:00Z</dcterms:created>
  <dcterms:modified xsi:type="dcterms:W3CDTF">2024-01-13T16:02:00Z</dcterms:modified>
</cp:coreProperties>
</file>