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1A" w:rsidRPr="00FA721A" w:rsidRDefault="00FA721A" w:rsidP="00DD6E55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</w:p>
    <w:p w:rsidR="00DD6E55" w:rsidRPr="00DD6E55" w:rsidRDefault="00DD6E55" w:rsidP="00DD6E55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DD6E55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t> </w:t>
      </w:r>
      <w:bookmarkStart w:id="0" w:name="_GoBack"/>
      <w:bookmarkEnd w:id="0"/>
      <w:r w:rsidRPr="00DD6E55">
        <w:rPr>
          <w:rFonts w:ascii="Tahoma" w:eastAsia="Times New Roman" w:hAnsi="Tahoma" w:cs="Tahoma"/>
          <w:b/>
          <w:bCs/>
          <w:color w:val="FF0000"/>
          <w:sz w:val="30"/>
          <w:szCs w:val="30"/>
          <w:lang w:eastAsia="ru-RU"/>
        </w:rPr>
        <w:t xml:space="preserve"> ИГРОВЫЕ ПРИЕМЫ</w:t>
      </w:r>
      <w:r w:rsidRPr="00DD6E55">
        <w:rPr>
          <w:rFonts w:ascii="Tahoma" w:eastAsia="Times New Roman" w:hAnsi="Tahoma" w:cs="Tahoma"/>
          <w:b/>
          <w:bCs/>
          <w:color w:val="FF0000"/>
          <w:sz w:val="30"/>
          <w:szCs w:val="30"/>
          <w:lang w:eastAsia="ru-RU"/>
        </w:rPr>
        <w:br/>
        <w:t>В УСТРАНЕНИИ РЕЧЕВЫХ НАРУШЕНИЙ</w:t>
      </w:r>
      <w:r w:rsidRPr="00DD6E55">
        <w:rPr>
          <w:rFonts w:ascii="Tahoma" w:eastAsia="Times New Roman" w:hAnsi="Tahoma" w:cs="Tahoma"/>
          <w:b/>
          <w:bCs/>
          <w:color w:val="FF0000"/>
          <w:sz w:val="30"/>
          <w:szCs w:val="30"/>
          <w:lang w:eastAsia="ru-RU"/>
        </w:rPr>
        <w:br/>
        <w:t>В ДОМАШНИХ УСЛОВИЯХ</w:t>
      </w:r>
    </w:p>
    <w:p w:rsidR="00DD6E55" w:rsidRPr="00DD6E55" w:rsidRDefault="00DD6E55" w:rsidP="00DD6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E55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 </w:t>
      </w:r>
      <w:r w:rsidRPr="00DD6E55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DD6E55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 </w:t>
      </w:r>
    </w:p>
    <w:p w:rsidR="00DD6E55" w:rsidRPr="00DD6E55" w:rsidRDefault="00DD6E55" w:rsidP="00DD6E55">
      <w:pPr>
        <w:shd w:val="clear" w:color="auto" w:fill="F9F9F9"/>
        <w:spacing w:after="0" w:line="240" w:lineRule="auto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У детей с общим недоразвитием речи нарушены сразу несколько сторон речи: лексика, грамматика, слоговая структура слова, фонематический слух, связная речь и так далее. Но, как показывает практика, родители чаще всего обращают внимание именно на недостатки </w:t>
      </w:r>
      <w:proofErr w:type="spellStart"/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звукопроизносительной</w:t>
      </w:r>
      <w:proofErr w:type="spellEnd"/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стороны речи. О коррекции звукопроизношения мы сегодня и поговорим.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1. Что такое автоматизация звуков? Этапы автоматизации звуков.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Процесс коррекции звукопроизношения включает в себя три этапа: подготовительный этап, этап постановки звука и автоматизация звука. Необходимо сразу уточнить для родителей, у детей которых нарушено сразу несколько групп звуков, что работа над исправлением следующего звука ведётся тогда, когда в достаточной мере автоматизирован предыдущий звук.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Что же такое «автоматизация»? Это постепенный, последовательный процесс введения правильного звука в речь ребёнка. Если Ваш ребёнок только начал выговаривать изолированно тот или иной звук, то не следует просить его произносить в словах и предложениях. Работа по автоматизации звука ведётся под контролем учителя – логопеда. Этап автоматизации звука, как правило, самый длительный из процессов коррекции звукопроизношения.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gramStart"/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Автоматизация любого звука включает в себя: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 автоматизацию изолированного звука;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 автоматизацию звука в слогах;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 автоматизацию звука в словах;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 автоматизацию звука в словосочетаниях;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 автоматизацию звука в предложениях;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 автоматизацию звука в связной речи;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 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Обычно это происходит следующим образом: логопед прорабатывает необходимый речевой материал на своих занятиях и даёт родителям рекомендации для работы с ребёнком дома.</w:t>
      </w:r>
      <w:proofErr w:type="gramEnd"/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Зачастую такие рекомендации содержат исключительно речевой материал, проговаривание которого обычно быстро надоедает детям. Для повышения эффективности коррекционной работы и интереса детей к занятиям используются различные игровые приёмы.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 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2. Игровые приёмы в работе над автоматизацией </w:t>
      </w:r>
      <w:proofErr w:type="gramStart"/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звуков</w:t>
      </w:r>
      <w:proofErr w:type="gramEnd"/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Что же поможет нам разнообразить скучные занятия и сделать эту работу более увлекательной? Сегодня мы познакомимся с некоторыми приёмами автоматизации поставленных звуков в речь. Все предложенные приёмы можно использовать на разных этапах автоматизации звука, меняя речевой материал.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Условно я разделила эти приёмы на четыре группы:</w:t>
      </w:r>
    </w:p>
    <w:p w:rsidR="00DD6E55" w:rsidRPr="00DD6E55" w:rsidRDefault="00DD6E55" w:rsidP="00DD6E55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Проговаривание с элементами пальчиковой гимнастики;</w:t>
      </w:r>
    </w:p>
    <w:p w:rsidR="00DD6E55" w:rsidRPr="00DD6E55" w:rsidRDefault="00DD6E55" w:rsidP="00DD6E55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Приёмы на основе продуктивной деятельности детей;</w:t>
      </w:r>
    </w:p>
    <w:p w:rsidR="00DD6E55" w:rsidRPr="00DD6E55" w:rsidRDefault="00DD6E55" w:rsidP="00DD6E55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Приёмы с использованием информационно-компьютерных технологий;</w:t>
      </w:r>
    </w:p>
    <w:p w:rsidR="00DD6E55" w:rsidRPr="00DD6E55" w:rsidRDefault="00DD6E55" w:rsidP="00DD6E55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Приёмы, предусматривающие использование различных предметов;</w:t>
      </w:r>
    </w:p>
    <w:p w:rsidR="00DD6E55" w:rsidRPr="00DD6E55" w:rsidRDefault="00DD6E55" w:rsidP="00DD6E55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Проговаривание с элементами пальчиковой гимнастики.</w:t>
      </w:r>
    </w:p>
    <w:p w:rsidR="00DD6E55" w:rsidRPr="00DD6E55" w:rsidRDefault="00DD6E55" w:rsidP="00DD6E55">
      <w:pPr>
        <w:shd w:val="clear" w:color="auto" w:fill="F9F9F9"/>
        <w:spacing w:after="0" w:line="240" w:lineRule="auto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Во-первых, нам могут помочь наши пальцы и пальцы ребёнка. Я предлагаю следующие упражнения.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«Колечки». 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Соединяем кончики большого и указательного пальца так, чтобы получилось колечко, называем заданный слог (слово). Теперь так же по очереди со всеми пальцами: на каждое колечко произносим необходимый слог. Упражнение можно выполнять сначала с большого пальца, затем с мизинца.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lastRenderedPageBreak/>
        <w:t>«Цветок».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Заданный слог (слово) проговаривается с постепенным разгибанием и загибанием пальчиков (лепестки открываются и закрываются).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«Пирожки».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Лепим воображаемые пирожки с «волшебной» начинкой и проговариваем речевой материал. Это также может быть и изолированный звук, и слог, и слово.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«Крыша».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Соединяем по очереди подушечки пальцев правой и левой рук: большие, указательные, средние, безымянные, мизинцы. На каждое соединение произносим заданный слог (звук, слово).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«Пианино».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Стучим по столу пальцами, имитируя игру на фортепиано. На каждое прикосновение называем слог или слово.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Для упражнений «Колечки», «Крыша», «Пианино» можно предложить и следующее задание: ребёнку предлагается слово с заданным звуком, например, со звуком [</w:t>
      </w:r>
      <w:proofErr w:type="gramStart"/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</w:t>
      </w:r>
      <w:proofErr w:type="gramEnd"/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] – «ласковый», и на каждое соединение пальцев ребёнок придумывает словосочетание с этим словом. Ласковый голос, ласковая мама, ласковый котёнок и т. д.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«Скажи столько же»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Взрослый хлопает в ладоши (1-4) раза, ребёнок повторяет заданный звук (слог, слово) столько раз, сколько хлопков выполнил взрослый.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Если Ваш ребёнок любит рисовать или лепить, то ему отлично подойдут упражнения из второй группы приёмов. Это самая творческая группа. Автоматизация звука происходит в процессе продуктивной деятельности (когда результат деятельности какой-нибудь продукт – рисунок, аппликация и т. д.). Можно назвать следующие приёмы - </w:t>
      </w:r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рисование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палочек, клеточек, кружочков, камешков, цветочков при одновременном произнесении материала. Интереснее будет, если это рисование будет по заданию. Например, нарисуем забор, чтобы коза не зашла в огород. Ребёнок проговаривает слово и рисует палочку – дощечку забора. Рисовать можно чем угодно: мелом, карандашами, красками. Можно рисовать на песке, манке.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Лепка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шариков из пластилина.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Самая современная группа приёмов – это конечно </w:t>
      </w:r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специальные компьютерные игры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Они, несомненно, заинтересуют ребёнка.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Самая большая группа приёмов - упражнения с различными предметами: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Песочные часы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– проговариваем речевой материал до тех пор, пока в часах не закончится песок.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Юла (маленький волчок)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– проговариваем речевой материал, пока крутится волчок или юла. Можно использовать маленький волчок, который раскручивается пальцами. В этом случае упражнение будет развивать и мелкую моторику пальцев рук ребёнка.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Массажный мяч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– проговаривание речевого материала сопровождается действиями с массажным мячом – поглаживанием, катанием, сжиманием.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Скрепки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скрепляем друг с другом и получаем цепочку. Интереснее ребёнку </w:t>
      </w:r>
      <w:proofErr w:type="gramStart"/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будет</w:t>
      </w:r>
      <w:proofErr w:type="gramEnd"/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если скрепки разноцветные. На каждую скрепку называем звук (слог, слово, предложение).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Бусинки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– собираем бусы. Задание аналогично заданию со скрепками. Можно учитывать и цвет бусин и скрепок, например брать только те цвета, в названии которых слышится звук [</w:t>
      </w:r>
      <w:proofErr w:type="gramStart"/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</w:t>
      </w:r>
      <w:proofErr w:type="gramEnd"/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].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Прищепки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– цепляем прищепки на какую–</w:t>
      </w:r>
      <w:proofErr w:type="spellStart"/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нибудь</w:t>
      </w:r>
      <w:proofErr w:type="spellEnd"/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фигуру, например, если возьмём жёлтый круг и жёлтые прищепки, то получится солнышко и лучики. Присоединение каждого лучика сопровождается произнесением речевого материала.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Мозаика – собираем несложные узоры. Ребёнок должен правильно сказать звук (слог, слово, словосочетание, предложение), чтобы заработать деталь.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Мыльные пузыри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– вдуваем слово в волшебный пузырь. Ребёнок называет правильно слово и выдувает мыльный пузырь.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Мяч. 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Взрослый называет звук (слог, слово) и бросает ребёнку мяч. Ребёнок ловит мяч, повторяет речевую единицу и бросает мяч взрослому.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Скакалка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– на каждый прыжок называем слог.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Сортировка мелких предметов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В большой ёмкости перемешаны различные мелкие предметы. Это могут быть макароны разных сортов, фасоль, разноцветные пуговицы или бусины. Понадобятся и более мелкие ёмкости по количеству сортов предметов. Взрослый даёт задание, например, разложить пуговицы по размеру. Если ребёнок берёт крупную пуговицу, то он проговаривает слог «</w:t>
      </w:r>
      <w:proofErr w:type="spellStart"/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</w:t>
      </w:r>
      <w:proofErr w:type="spellEnd"/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», если мелкую – </w:t>
      </w:r>
      <w:proofErr w:type="gramStart"/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то «</w:t>
      </w:r>
      <w:proofErr w:type="spellStart"/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ру</w:t>
      </w:r>
      <w:proofErr w:type="spellEnd"/>
      <w:proofErr w:type="gramEnd"/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», пуговицу среднего размера – «</w:t>
      </w:r>
      <w:proofErr w:type="spellStart"/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ро</w:t>
      </w:r>
      <w:proofErr w:type="spellEnd"/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». Можно предложить припоминать слова с заданным звуком в начале, середине, конце. Данное упражнение позволяет не только автоматизировать звук в речь, но и прекрасно тренирует мелкую моторику и психические процессы: мышление, внимание, восприятие.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«Альпинист»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. На верёвке или шнурке (4-6 мм) завязываем 4-8 узелков. Верёвку 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подвешиваем вертикально. Ребёнок пальцами подтягивает узел, а ладонью сжимает его (как при лазании по канату) и так двигается дальше. На каждый узелок ребёнок называет заданный звука (слог, слово).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Для автоматизации звуков отлично подойдёт </w:t>
      </w:r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приём с использованием игрушек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Некоторые из них можно использовать для автоматизации изолированных звуков. Например, как рычит тигр – [р-р-р], как гудит самолёт – [л-л-л]. Можно учить игрушку говорить. В этом случае взрослый и ребёнок проговаривают речевой материал для игрушки.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Можно подготовить несложное пособие. К </w:t>
      </w:r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карандаш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 приклеиваем или привязываем тонкую (0,5 мм) </w:t>
      </w:r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ленту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длиной 10-15 см.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Для автоматизации звуков (особенно в изолированной позиции) можно использовать различные </w:t>
      </w:r>
      <w:r w:rsidRPr="00DD6E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дорожки и лабиринты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Их можно встретить в детских журналах, в интернете или нарисовать самим. Ребёнку предлагается произносить заданный звук до тех пор, пока он «бежит» по дорожке.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Можно выложить дорожку цветными камешками или ракушками для какого-нибудь героя.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Давайте мы с вами попробуем выложить дорожку из цветов: поможем принцу добраться до замка принцессы.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Многие выше перечисленные приёмы способствуют не только повышению интереса ребёнка к занятиям, но и развивают  мелкую моторику, внимание, мышление, ловкость.</w:t>
      </w:r>
      <w:r w:rsidRPr="00DD6E5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Необходимо помнить, что самое главное при выполнении всех этих упражнений – следить за правильным произнесением автоматизируемого звука и соблюдать рекомендации учителя-логопеда!</w:t>
      </w:r>
    </w:p>
    <w:p w:rsidR="00021C08" w:rsidRDefault="00DD6E55" w:rsidP="00DD6E55">
      <w:r w:rsidRPr="00DD6E55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</w:p>
    <w:sectPr w:rsidR="00021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43F1F"/>
    <w:multiLevelType w:val="multilevel"/>
    <w:tmpl w:val="81A2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3A2"/>
    <w:rsid w:val="00021C08"/>
    <w:rsid w:val="001663A2"/>
    <w:rsid w:val="00DD6E55"/>
    <w:rsid w:val="00FA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088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40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FEDIA</dc:creator>
  <cp:lastModifiedBy>FEDIA</cp:lastModifiedBy>
  <cp:revision>2</cp:revision>
  <dcterms:created xsi:type="dcterms:W3CDTF">2023-03-14T17:29:00Z</dcterms:created>
  <dcterms:modified xsi:type="dcterms:W3CDTF">2023-03-14T17:29:00Z</dcterms:modified>
</cp:coreProperties>
</file>