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6A97" w:rsidRDefault="007B03C0" w:rsidP="00266A97">
      <w:pPr>
        <w:jc w:val="center"/>
        <w:rPr>
          <w:rFonts w:ascii="Arial" w:hAnsi="Arial" w:cs="Arial"/>
          <w:color w:val="000000"/>
          <w:sz w:val="28"/>
          <w:szCs w:val="28"/>
          <w:shd w:val="clear" w:color="auto" w:fill="FFFFFF"/>
        </w:rPr>
      </w:pPr>
      <w:r w:rsidRPr="00266A97">
        <w:rPr>
          <w:rFonts w:ascii="Arial" w:hAnsi="Arial" w:cs="Arial"/>
          <w:b/>
          <w:color w:val="000000"/>
          <w:sz w:val="28"/>
          <w:szCs w:val="28"/>
          <w:shd w:val="clear" w:color="auto" w:fill="FFFFFF"/>
        </w:rPr>
        <w:t xml:space="preserve">Игра </w:t>
      </w:r>
      <w:proofErr w:type="spellStart"/>
      <w:r w:rsidRPr="00266A97">
        <w:rPr>
          <w:rFonts w:ascii="Arial" w:hAnsi="Arial" w:cs="Arial"/>
          <w:b/>
          <w:color w:val="000000"/>
          <w:sz w:val="28"/>
          <w:szCs w:val="28"/>
          <w:shd w:val="clear" w:color="auto" w:fill="FFFFFF"/>
        </w:rPr>
        <w:t>ходилка-бродилка</w:t>
      </w:r>
      <w:proofErr w:type="spellEnd"/>
      <w:r w:rsidRPr="00266A97">
        <w:rPr>
          <w:rFonts w:ascii="Arial" w:hAnsi="Arial" w:cs="Arial"/>
          <w:b/>
          <w:color w:val="000000"/>
          <w:sz w:val="28"/>
          <w:szCs w:val="28"/>
          <w:shd w:val="clear" w:color="auto" w:fill="FFFFFF"/>
        </w:rPr>
        <w:t xml:space="preserve"> "Путешествие по родному городу" для старшего дошкольного возраста</w:t>
      </w:r>
      <w:r w:rsidRPr="00266A97">
        <w:rPr>
          <w:rFonts w:ascii="Arial" w:hAnsi="Arial" w:cs="Arial"/>
          <w:b/>
          <w:color w:val="000000"/>
          <w:sz w:val="28"/>
          <w:szCs w:val="28"/>
        </w:rPr>
        <w:br/>
      </w:r>
      <w:r w:rsidRPr="00266A97">
        <w:rPr>
          <w:rFonts w:ascii="Arial" w:hAnsi="Arial" w:cs="Arial"/>
          <w:b/>
          <w:color w:val="000000"/>
          <w:sz w:val="28"/>
          <w:szCs w:val="28"/>
          <w:shd w:val="clear" w:color="auto" w:fill="FFFFFF"/>
        </w:rPr>
        <w:t>Цель игры</w:t>
      </w:r>
      <w:r w:rsidRPr="00266A97">
        <w:rPr>
          <w:rFonts w:ascii="Arial" w:hAnsi="Arial" w:cs="Arial"/>
          <w:color w:val="000000"/>
          <w:sz w:val="28"/>
          <w:szCs w:val="28"/>
          <w:shd w:val="clear" w:color="auto" w:fill="FFFFFF"/>
        </w:rPr>
        <w:t>: Закрепление знаний о достопримечательностях</w:t>
      </w:r>
      <w:r w:rsidR="00266A97">
        <w:rPr>
          <w:rFonts w:ascii="Arial" w:hAnsi="Arial" w:cs="Arial"/>
          <w:color w:val="000000"/>
          <w:sz w:val="28"/>
          <w:szCs w:val="28"/>
          <w:shd w:val="clear" w:color="auto" w:fill="FFFFFF"/>
        </w:rPr>
        <w:t xml:space="preserve"> родного города. </w:t>
      </w:r>
    </w:p>
    <w:p w:rsidR="00B9518D" w:rsidRPr="00266A97" w:rsidRDefault="007B03C0" w:rsidP="00266A97">
      <w:pPr>
        <w:rPr>
          <w:rFonts w:ascii="Arial" w:hAnsi="Arial" w:cs="Arial"/>
          <w:color w:val="000000"/>
          <w:sz w:val="28"/>
          <w:szCs w:val="28"/>
          <w:shd w:val="clear" w:color="auto" w:fill="FFFFFF"/>
        </w:rPr>
      </w:pPr>
      <w:r w:rsidRPr="00266A97">
        <w:rPr>
          <w:rFonts w:ascii="Arial" w:hAnsi="Arial" w:cs="Arial"/>
          <w:b/>
          <w:color w:val="000000"/>
          <w:sz w:val="28"/>
          <w:szCs w:val="28"/>
          <w:shd w:val="clear" w:color="auto" w:fill="FFFFFF"/>
        </w:rPr>
        <w:t>Задачи игры</w:t>
      </w:r>
      <w:r w:rsidRPr="00266A97">
        <w:rPr>
          <w:rFonts w:ascii="Arial" w:hAnsi="Arial" w:cs="Arial"/>
          <w:color w:val="000000"/>
          <w:sz w:val="28"/>
          <w:szCs w:val="28"/>
          <w:shd w:val="clear" w:color="auto" w:fill="FFFFFF"/>
        </w:rPr>
        <w:t>: Узнавать и называть достопримечательности;</w:t>
      </w:r>
      <w:r w:rsidRPr="00266A97">
        <w:rPr>
          <w:rFonts w:ascii="Arial" w:hAnsi="Arial" w:cs="Arial"/>
          <w:color w:val="000000"/>
          <w:sz w:val="28"/>
          <w:szCs w:val="28"/>
          <w:shd w:val="clear" w:color="auto" w:fill="FFFFFF"/>
        </w:rPr>
        <w:br/>
        <w:t>Воспитывать желание и умение доброжелательного взаимодействия со сверстниками в совместной деятельности;</w:t>
      </w:r>
      <w:r w:rsidRPr="00266A97">
        <w:rPr>
          <w:rFonts w:ascii="Arial" w:hAnsi="Arial" w:cs="Arial"/>
          <w:color w:val="000000"/>
          <w:sz w:val="28"/>
          <w:szCs w:val="28"/>
          <w:shd w:val="clear" w:color="auto" w:fill="FFFFFF"/>
        </w:rPr>
        <w:br/>
        <w:t>Воспитывать любовь и уважение к малой родине;</w:t>
      </w:r>
      <w:r w:rsidRPr="00266A97">
        <w:rPr>
          <w:rFonts w:ascii="Arial" w:hAnsi="Arial" w:cs="Arial"/>
          <w:color w:val="000000"/>
          <w:sz w:val="28"/>
          <w:szCs w:val="28"/>
          <w:shd w:val="clear" w:color="auto" w:fill="FFFFFF"/>
        </w:rPr>
        <w:br/>
        <w:t>Сотрудничество с родителями;</w:t>
      </w:r>
      <w:r w:rsidRPr="00266A97">
        <w:rPr>
          <w:rFonts w:ascii="Arial" w:hAnsi="Arial" w:cs="Arial"/>
          <w:color w:val="000000"/>
          <w:sz w:val="28"/>
          <w:szCs w:val="28"/>
          <w:shd w:val="clear" w:color="auto" w:fill="FFFFFF"/>
        </w:rPr>
        <w:br/>
        <w:t>Развивать умение давать полные ответы, зрительное восприятие, закреплять навык счета.</w:t>
      </w:r>
      <w:r w:rsidRPr="00266A97">
        <w:rPr>
          <w:rFonts w:ascii="Arial" w:hAnsi="Arial" w:cs="Arial"/>
          <w:color w:val="000000"/>
          <w:sz w:val="28"/>
          <w:szCs w:val="28"/>
          <w:shd w:val="clear" w:color="auto" w:fill="FFFFFF"/>
        </w:rPr>
        <w:br/>
      </w:r>
      <w:r w:rsidRPr="00266A97">
        <w:rPr>
          <w:rFonts w:ascii="Arial" w:hAnsi="Arial" w:cs="Arial"/>
          <w:b/>
          <w:color w:val="000000"/>
          <w:sz w:val="28"/>
          <w:szCs w:val="28"/>
          <w:shd w:val="clear" w:color="auto" w:fill="FFFFFF"/>
        </w:rPr>
        <w:t>Описание игры</w:t>
      </w:r>
      <w:r w:rsidRPr="00266A97">
        <w:rPr>
          <w:rFonts w:ascii="Arial" w:hAnsi="Arial" w:cs="Arial"/>
          <w:color w:val="000000"/>
          <w:sz w:val="28"/>
          <w:szCs w:val="28"/>
          <w:shd w:val="clear" w:color="auto" w:fill="FFFFFF"/>
        </w:rPr>
        <w:t>: Возьмем кубик с точками, выберем транспорт (фишки) для путешествия и отправимся по интересным местам нашего города. Перемещаясь по желтым кружкам, отсчитав их в соответствие с точками на кубике. Где остановилась фишка, нужно назвать достопримечательность.</w:t>
      </w:r>
      <w:r w:rsidRPr="00266A97">
        <w:rPr>
          <w:rFonts w:ascii="Arial" w:hAnsi="Arial" w:cs="Arial"/>
          <w:color w:val="000000"/>
          <w:sz w:val="28"/>
          <w:szCs w:val="28"/>
          <w:shd w:val="clear" w:color="auto" w:fill="FFFFFF"/>
        </w:rPr>
        <w:br/>
      </w:r>
      <w:r w:rsidRPr="00266A97">
        <w:rPr>
          <w:rFonts w:ascii="Arial" w:hAnsi="Arial" w:cs="Arial"/>
          <w:b/>
          <w:color w:val="000000"/>
          <w:sz w:val="28"/>
          <w:szCs w:val="28"/>
          <w:shd w:val="clear" w:color="auto" w:fill="FFFFFF"/>
        </w:rPr>
        <w:t>Правила игры</w:t>
      </w:r>
      <w:r w:rsidRPr="00266A97">
        <w:rPr>
          <w:rFonts w:ascii="Arial" w:hAnsi="Arial" w:cs="Arial"/>
          <w:color w:val="000000"/>
          <w:sz w:val="28"/>
          <w:szCs w:val="28"/>
          <w:shd w:val="clear" w:color="auto" w:fill="FFFFFF"/>
        </w:rPr>
        <w:t>: В игре могут принимать участие от 2-4 человек. Определите очерёдность хода. В свой ход игрок бросает кубик, переставляет свою фишку вперёд на столько шагов, какое число выпало на этом кубике. Где остановился транспорт, нужно назвать достопримечательность. Дав неправильный ответ, игрок пропускает ход (Другие участники игры называют данный объект). Побеждает</w:t>
      </w:r>
      <w:r w:rsidR="00266A97">
        <w:rPr>
          <w:rFonts w:ascii="Arial" w:hAnsi="Arial" w:cs="Arial"/>
          <w:color w:val="000000"/>
          <w:sz w:val="28"/>
          <w:szCs w:val="28"/>
          <w:shd w:val="clear" w:color="auto" w:fill="FFFFFF"/>
        </w:rPr>
        <w:t xml:space="preserve"> </w:t>
      </w:r>
      <w:r w:rsidR="00B241BC">
        <w:rPr>
          <w:rFonts w:ascii="Arial" w:hAnsi="Arial" w:cs="Arial"/>
          <w:color w:val="000000"/>
          <w:sz w:val="28"/>
          <w:szCs w:val="28"/>
          <w:shd w:val="clear" w:color="auto" w:fill="FFFFFF"/>
        </w:rPr>
        <w:t xml:space="preserve"> тот, кто первый дойдет до</w:t>
      </w:r>
      <w:r w:rsidRPr="00266A97">
        <w:rPr>
          <w:rFonts w:ascii="Arial" w:hAnsi="Arial" w:cs="Arial"/>
          <w:color w:val="000000"/>
          <w:sz w:val="28"/>
          <w:szCs w:val="28"/>
          <w:shd w:val="clear" w:color="auto" w:fill="FFFFFF"/>
        </w:rPr>
        <w:t xml:space="preserve"> финиша.</w:t>
      </w:r>
      <w:r w:rsidRPr="00266A97">
        <w:rPr>
          <w:rFonts w:ascii="Arial" w:hAnsi="Arial" w:cs="Arial"/>
          <w:color w:val="000000"/>
          <w:sz w:val="28"/>
          <w:szCs w:val="28"/>
          <w:shd w:val="clear" w:color="auto" w:fill="FFFFFF"/>
        </w:rPr>
        <w:br/>
      </w:r>
      <w:r w:rsidRPr="00266A97">
        <w:rPr>
          <w:rFonts w:ascii="Arial" w:hAnsi="Arial" w:cs="Arial"/>
          <w:b/>
          <w:color w:val="000000"/>
          <w:sz w:val="28"/>
          <w:szCs w:val="28"/>
          <w:shd w:val="clear" w:color="auto" w:fill="FFFFFF"/>
        </w:rPr>
        <w:t>Комплектация:</w:t>
      </w:r>
      <w:r w:rsidRPr="00266A97">
        <w:rPr>
          <w:rFonts w:ascii="Arial" w:hAnsi="Arial" w:cs="Arial"/>
          <w:color w:val="000000"/>
          <w:sz w:val="28"/>
          <w:szCs w:val="28"/>
          <w:shd w:val="clear" w:color="auto" w:fill="FFFFFF"/>
        </w:rPr>
        <w:t xml:space="preserve"> игровое поле с изображениями достопр</w:t>
      </w:r>
      <w:r w:rsidR="00B241BC">
        <w:rPr>
          <w:rFonts w:ascii="Arial" w:hAnsi="Arial" w:cs="Arial"/>
          <w:color w:val="000000"/>
          <w:sz w:val="28"/>
          <w:szCs w:val="28"/>
          <w:shd w:val="clear" w:color="auto" w:fill="FFFFFF"/>
        </w:rPr>
        <w:t>имечательностей города Усолье</w:t>
      </w:r>
      <w:r w:rsidRPr="00266A97">
        <w:rPr>
          <w:rFonts w:ascii="Arial" w:hAnsi="Arial" w:cs="Arial"/>
          <w:color w:val="000000"/>
          <w:sz w:val="28"/>
          <w:szCs w:val="28"/>
          <w:shd w:val="clear" w:color="auto" w:fill="FFFFFF"/>
        </w:rPr>
        <w:t>, фишки - транспорт, 1 кубик.</w:t>
      </w:r>
    </w:p>
    <w:p w:rsidR="00694AB3" w:rsidRDefault="00694AB3" w:rsidP="00694AB3">
      <w:pPr>
        <w:jc w:val="center"/>
        <w:rPr>
          <w:b/>
          <w:sz w:val="28"/>
          <w:szCs w:val="28"/>
        </w:rPr>
      </w:pPr>
    </w:p>
    <w:p w:rsidR="00694AB3" w:rsidRDefault="00694AB3" w:rsidP="00694AB3">
      <w:pPr>
        <w:jc w:val="center"/>
        <w:rPr>
          <w:b/>
          <w:sz w:val="28"/>
          <w:szCs w:val="28"/>
        </w:rPr>
      </w:pPr>
    </w:p>
    <w:p w:rsidR="00694AB3" w:rsidRDefault="00694AB3" w:rsidP="00694AB3">
      <w:pPr>
        <w:jc w:val="center"/>
        <w:rPr>
          <w:b/>
          <w:sz w:val="28"/>
          <w:szCs w:val="28"/>
        </w:rPr>
      </w:pPr>
    </w:p>
    <w:p w:rsidR="00694AB3" w:rsidRDefault="00694AB3" w:rsidP="00694AB3">
      <w:pPr>
        <w:jc w:val="center"/>
        <w:rPr>
          <w:b/>
          <w:sz w:val="28"/>
          <w:szCs w:val="28"/>
        </w:rPr>
      </w:pPr>
    </w:p>
    <w:p w:rsidR="00694AB3" w:rsidRDefault="00694AB3" w:rsidP="00694AB3">
      <w:pPr>
        <w:jc w:val="center"/>
        <w:rPr>
          <w:b/>
          <w:sz w:val="28"/>
          <w:szCs w:val="28"/>
        </w:rPr>
      </w:pPr>
    </w:p>
    <w:p w:rsidR="00694AB3" w:rsidRDefault="00694AB3" w:rsidP="00694AB3">
      <w:pPr>
        <w:jc w:val="center"/>
        <w:rPr>
          <w:b/>
          <w:sz w:val="28"/>
          <w:szCs w:val="28"/>
        </w:rPr>
      </w:pPr>
    </w:p>
    <w:p w:rsidR="00694AB3" w:rsidRDefault="00694AB3" w:rsidP="00694AB3">
      <w:pPr>
        <w:jc w:val="center"/>
        <w:rPr>
          <w:b/>
          <w:sz w:val="28"/>
          <w:szCs w:val="28"/>
        </w:rPr>
      </w:pPr>
    </w:p>
    <w:p w:rsidR="00694AB3" w:rsidRDefault="00694AB3" w:rsidP="00694AB3">
      <w:pPr>
        <w:jc w:val="center"/>
        <w:rPr>
          <w:b/>
          <w:sz w:val="28"/>
          <w:szCs w:val="28"/>
        </w:rPr>
      </w:pPr>
    </w:p>
    <w:p w:rsidR="0005540B" w:rsidRDefault="00694AB3" w:rsidP="0005540B">
      <w:pPr>
        <w:jc w:val="center"/>
        <w:rPr>
          <w:b/>
          <w:sz w:val="28"/>
          <w:szCs w:val="28"/>
        </w:rPr>
      </w:pPr>
      <w:r w:rsidRPr="00694AB3">
        <w:rPr>
          <w:b/>
          <w:sz w:val="28"/>
          <w:szCs w:val="28"/>
        </w:rPr>
        <w:lastRenderedPageBreak/>
        <w:t>Фоторепортаж игры «Путешествие по родному городу»</w:t>
      </w:r>
    </w:p>
    <w:p w:rsidR="0005540B" w:rsidRDefault="0005540B" w:rsidP="0005540B">
      <w:pPr>
        <w:spacing w:after="0"/>
        <w:jc w:val="right"/>
        <w:rPr>
          <w:b/>
          <w:sz w:val="28"/>
          <w:szCs w:val="28"/>
        </w:rPr>
      </w:pPr>
      <w:r>
        <w:rPr>
          <w:b/>
          <w:sz w:val="28"/>
          <w:szCs w:val="28"/>
        </w:rPr>
        <w:t>Подготовили воспитатели группы №12</w:t>
      </w:r>
    </w:p>
    <w:p w:rsidR="0005540B" w:rsidRDefault="0005540B" w:rsidP="0005540B">
      <w:pPr>
        <w:spacing w:after="0"/>
        <w:jc w:val="right"/>
        <w:rPr>
          <w:b/>
          <w:sz w:val="28"/>
          <w:szCs w:val="28"/>
        </w:rPr>
      </w:pPr>
      <w:proofErr w:type="spellStart"/>
      <w:r>
        <w:rPr>
          <w:b/>
          <w:sz w:val="28"/>
          <w:szCs w:val="28"/>
        </w:rPr>
        <w:t>Швецова</w:t>
      </w:r>
      <w:proofErr w:type="spellEnd"/>
      <w:r>
        <w:rPr>
          <w:b/>
          <w:sz w:val="28"/>
          <w:szCs w:val="28"/>
        </w:rPr>
        <w:t xml:space="preserve"> О.Ю.  </w:t>
      </w:r>
      <w:proofErr w:type="spellStart"/>
      <w:r>
        <w:rPr>
          <w:b/>
          <w:sz w:val="28"/>
          <w:szCs w:val="28"/>
        </w:rPr>
        <w:t>Чезганова</w:t>
      </w:r>
      <w:proofErr w:type="spellEnd"/>
      <w:r>
        <w:rPr>
          <w:b/>
          <w:sz w:val="28"/>
          <w:szCs w:val="28"/>
        </w:rPr>
        <w:t xml:space="preserve"> В.Б.</w:t>
      </w:r>
    </w:p>
    <w:p w:rsidR="00694AB3" w:rsidRPr="00694AB3" w:rsidRDefault="00694AB3" w:rsidP="0005540B">
      <w:pPr>
        <w:spacing w:after="0"/>
        <w:jc w:val="center"/>
        <w:rPr>
          <w:rFonts w:ascii="Times New Roman" w:hAnsi="Times New Roman" w:cs="Times New Roman"/>
          <w:color w:val="000000"/>
          <w:sz w:val="28"/>
          <w:szCs w:val="28"/>
          <w:shd w:val="clear" w:color="auto" w:fill="FFFFFF"/>
        </w:rPr>
      </w:pPr>
      <w:r w:rsidRPr="00694AB3">
        <w:rPr>
          <w:rFonts w:ascii="Times New Roman" w:hAnsi="Times New Roman" w:cs="Times New Roman"/>
          <w:b/>
          <w:color w:val="000000"/>
          <w:sz w:val="28"/>
          <w:szCs w:val="28"/>
          <w:shd w:val="clear" w:color="auto" w:fill="FFFFFF"/>
        </w:rPr>
        <w:t>Цель игры</w:t>
      </w:r>
      <w:r w:rsidRPr="00694AB3">
        <w:rPr>
          <w:rFonts w:ascii="Times New Roman" w:hAnsi="Times New Roman" w:cs="Times New Roman"/>
          <w:color w:val="000000"/>
          <w:sz w:val="28"/>
          <w:szCs w:val="28"/>
          <w:shd w:val="clear" w:color="auto" w:fill="FFFFFF"/>
        </w:rPr>
        <w:t xml:space="preserve">: Закрепление знаний о достопримечательностях родного города. </w:t>
      </w:r>
    </w:p>
    <w:p w:rsidR="009A61B0" w:rsidRDefault="00694AB3" w:rsidP="0005540B">
      <w:pPr>
        <w:spacing w:after="0"/>
        <w:rPr>
          <w:rFonts w:ascii="Times New Roman" w:hAnsi="Times New Roman" w:cs="Times New Roman"/>
          <w:color w:val="000000"/>
          <w:sz w:val="28"/>
          <w:szCs w:val="28"/>
          <w:shd w:val="clear" w:color="auto" w:fill="FFFFFF"/>
        </w:rPr>
      </w:pPr>
      <w:r w:rsidRPr="00694AB3">
        <w:rPr>
          <w:rFonts w:ascii="Times New Roman" w:hAnsi="Times New Roman" w:cs="Times New Roman"/>
          <w:b/>
          <w:color w:val="000000"/>
          <w:sz w:val="28"/>
          <w:szCs w:val="28"/>
          <w:shd w:val="clear" w:color="auto" w:fill="FFFFFF"/>
        </w:rPr>
        <w:t>Задачи игры</w:t>
      </w:r>
      <w:r w:rsidRPr="00694AB3">
        <w:rPr>
          <w:rFonts w:ascii="Times New Roman" w:hAnsi="Times New Roman" w:cs="Times New Roman"/>
          <w:color w:val="000000"/>
          <w:sz w:val="28"/>
          <w:szCs w:val="28"/>
          <w:shd w:val="clear" w:color="auto" w:fill="FFFFFF"/>
        </w:rPr>
        <w:t>: Узнавать и называть достопримечательности;</w:t>
      </w:r>
      <w:r w:rsidRPr="00694AB3">
        <w:rPr>
          <w:rFonts w:ascii="Times New Roman" w:hAnsi="Times New Roman" w:cs="Times New Roman"/>
          <w:color w:val="000000"/>
          <w:sz w:val="28"/>
          <w:szCs w:val="28"/>
          <w:shd w:val="clear" w:color="auto" w:fill="FFFFFF"/>
        </w:rPr>
        <w:br/>
      </w:r>
      <w:r w:rsidR="0005540B" w:rsidRPr="0005540B">
        <w:rPr>
          <w:rFonts w:ascii="Arial" w:hAnsi="Arial" w:cs="Arial"/>
          <w:color w:val="000000"/>
          <w:sz w:val="28"/>
          <w:szCs w:val="28"/>
          <w:shd w:val="clear" w:color="auto" w:fill="FFFFFF"/>
        </w:rPr>
        <w:t xml:space="preserve"> </w:t>
      </w:r>
      <w:r w:rsidR="0005540B" w:rsidRPr="0005540B">
        <w:rPr>
          <w:rFonts w:ascii="Times New Roman" w:hAnsi="Times New Roman" w:cs="Times New Roman"/>
          <w:color w:val="000000"/>
          <w:sz w:val="28"/>
          <w:szCs w:val="28"/>
          <w:shd w:val="clear" w:color="auto" w:fill="FFFFFF"/>
        </w:rPr>
        <w:t>Развивать умение давать полные ответы, зрительное восприятие, закреплять навык счета.</w:t>
      </w:r>
    </w:p>
    <w:p w:rsidR="009A61B0" w:rsidRDefault="009A61B0" w:rsidP="009A61B0">
      <w:pPr>
        <w:spacing w:after="0"/>
        <w:rPr>
          <w:rFonts w:ascii="Times New Roman" w:hAnsi="Times New Roman" w:cs="Times New Roman"/>
          <w:color w:val="000000"/>
          <w:sz w:val="28"/>
          <w:szCs w:val="28"/>
          <w:shd w:val="clear" w:color="auto" w:fill="FFFFFF"/>
        </w:rPr>
      </w:pPr>
      <w:r w:rsidRPr="00694AB3">
        <w:rPr>
          <w:rFonts w:ascii="Times New Roman" w:hAnsi="Times New Roman" w:cs="Times New Roman"/>
          <w:color w:val="000000"/>
          <w:sz w:val="28"/>
          <w:szCs w:val="28"/>
          <w:shd w:val="clear" w:color="auto" w:fill="FFFFFF"/>
        </w:rPr>
        <w:t xml:space="preserve">Воспитывать желание и умение доброжелательного взаимодействия </w:t>
      </w:r>
      <w:proofErr w:type="gramStart"/>
      <w:r w:rsidRPr="00694AB3">
        <w:rPr>
          <w:rFonts w:ascii="Times New Roman" w:hAnsi="Times New Roman" w:cs="Times New Roman"/>
          <w:color w:val="000000"/>
          <w:sz w:val="28"/>
          <w:szCs w:val="28"/>
          <w:shd w:val="clear" w:color="auto" w:fill="FFFFFF"/>
        </w:rPr>
        <w:t>со</w:t>
      </w:r>
      <w:proofErr w:type="gramEnd"/>
      <w:r w:rsidRPr="00694AB3">
        <w:rPr>
          <w:rFonts w:ascii="Times New Roman" w:hAnsi="Times New Roman" w:cs="Times New Roman"/>
          <w:color w:val="000000"/>
          <w:sz w:val="28"/>
          <w:szCs w:val="28"/>
          <w:shd w:val="clear" w:color="auto" w:fill="FFFFFF"/>
        </w:rPr>
        <w:t xml:space="preserve"> </w:t>
      </w:r>
    </w:p>
    <w:p w:rsidR="009A61B0" w:rsidRDefault="009A61B0" w:rsidP="009A61B0">
      <w:pPr>
        <w:spacing w:after="0"/>
        <w:rPr>
          <w:rFonts w:ascii="Times New Roman" w:hAnsi="Times New Roman" w:cs="Times New Roman"/>
          <w:color w:val="000000"/>
          <w:sz w:val="28"/>
          <w:szCs w:val="28"/>
          <w:shd w:val="clear" w:color="auto" w:fill="FFFFFF"/>
        </w:rPr>
      </w:pPr>
      <w:r w:rsidRPr="00694AB3">
        <w:rPr>
          <w:rFonts w:ascii="Times New Roman" w:hAnsi="Times New Roman" w:cs="Times New Roman"/>
          <w:color w:val="000000"/>
          <w:sz w:val="28"/>
          <w:szCs w:val="28"/>
          <w:shd w:val="clear" w:color="auto" w:fill="FFFFFF"/>
        </w:rPr>
        <w:t>сверстниками в совместной деятельности;</w:t>
      </w:r>
    </w:p>
    <w:p w:rsidR="00215C2A" w:rsidRDefault="00694AB3" w:rsidP="0005540B">
      <w:pPr>
        <w:spacing w:after="0"/>
        <w:rPr>
          <w:rFonts w:ascii="Times New Roman" w:hAnsi="Times New Roman" w:cs="Times New Roman"/>
          <w:color w:val="000000"/>
          <w:sz w:val="28"/>
          <w:szCs w:val="28"/>
          <w:shd w:val="clear" w:color="auto" w:fill="FFFFFF"/>
        </w:rPr>
      </w:pPr>
      <w:r w:rsidRPr="00694AB3">
        <w:rPr>
          <w:rFonts w:ascii="Times New Roman" w:hAnsi="Times New Roman" w:cs="Times New Roman"/>
          <w:color w:val="000000"/>
          <w:sz w:val="28"/>
          <w:szCs w:val="28"/>
          <w:shd w:val="clear" w:color="auto" w:fill="FFFFFF"/>
        </w:rPr>
        <w:t>Воспитывать любовь и уважение к малой родине</w:t>
      </w:r>
      <w:r w:rsidR="00012EE2">
        <w:rPr>
          <w:rFonts w:ascii="Times New Roman" w:hAnsi="Times New Roman" w:cs="Times New Roman"/>
          <w:color w:val="000000"/>
          <w:sz w:val="28"/>
          <w:szCs w:val="28"/>
          <w:shd w:val="clear" w:color="auto" w:fill="FFFFFF"/>
        </w:rPr>
        <w:t>.</w:t>
      </w:r>
    </w:p>
    <w:p w:rsidR="0005540B" w:rsidRPr="00694AB3" w:rsidRDefault="0005540B" w:rsidP="00694AB3">
      <w:pPr>
        <w:rPr>
          <w:rFonts w:ascii="Times New Roman" w:hAnsi="Times New Roman" w:cs="Times New Roman"/>
          <w:b/>
          <w:sz w:val="28"/>
          <w:szCs w:val="28"/>
        </w:rPr>
      </w:pPr>
    </w:p>
    <w:tbl>
      <w:tblPr>
        <w:tblStyle w:val="a5"/>
        <w:tblW w:w="0" w:type="auto"/>
        <w:tblLook w:val="04A0"/>
      </w:tblPr>
      <w:tblGrid>
        <w:gridCol w:w="4816"/>
        <w:gridCol w:w="4755"/>
      </w:tblGrid>
      <w:tr w:rsidR="00215C2A" w:rsidTr="00215C2A">
        <w:tc>
          <w:tcPr>
            <w:tcW w:w="4785" w:type="dxa"/>
          </w:tcPr>
          <w:p w:rsidR="00215C2A" w:rsidRDefault="00215C2A" w:rsidP="00694AB3">
            <w:pPr>
              <w:rPr>
                <w:rFonts w:ascii="Times New Roman" w:hAnsi="Times New Roman" w:cs="Times New Roman"/>
                <w:b/>
                <w:sz w:val="28"/>
                <w:szCs w:val="28"/>
              </w:rPr>
            </w:pPr>
            <w:r w:rsidRPr="00215C2A">
              <w:rPr>
                <w:rFonts w:ascii="Times New Roman" w:hAnsi="Times New Roman" w:cs="Times New Roman"/>
                <w:b/>
                <w:sz w:val="28"/>
                <w:szCs w:val="28"/>
              </w:rPr>
              <w:drawing>
                <wp:inline distT="0" distB="0" distL="0" distR="0">
                  <wp:extent cx="3051165" cy="2295525"/>
                  <wp:effectExtent l="19050" t="0" r="0" b="0"/>
                  <wp:docPr id="2" name="Рисунок 1" descr="C:\Users\Admin\Desktop\д.и Усолье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д.и Усолье8.jpg"/>
                          <pic:cNvPicPr>
                            <a:picLocks noChangeAspect="1" noChangeArrowheads="1"/>
                          </pic:cNvPicPr>
                        </pic:nvPicPr>
                        <pic:blipFill>
                          <a:blip r:embed="rId4" cstate="print"/>
                          <a:srcRect/>
                          <a:stretch>
                            <a:fillRect/>
                          </a:stretch>
                        </pic:blipFill>
                        <pic:spPr bwMode="auto">
                          <a:xfrm>
                            <a:off x="0" y="0"/>
                            <a:ext cx="3054818" cy="2298274"/>
                          </a:xfrm>
                          <a:prstGeom prst="rect">
                            <a:avLst/>
                          </a:prstGeom>
                          <a:noFill/>
                          <a:ln w="9525">
                            <a:noFill/>
                            <a:miter lim="800000"/>
                            <a:headEnd/>
                            <a:tailEnd/>
                          </a:ln>
                        </pic:spPr>
                      </pic:pic>
                    </a:graphicData>
                  </a:graphic>
                </wp:inline>
              </w:drawing>
            </w:r>
          </w:p>
        </w:tc>
        <w:tc>
          <w:tcPr>
            <w:tcW w:w="4786" w:type="dxa"/>
          </w:tcPr>
          <w:p w:rsidR="00215C2A" w:rsidRDefault="00215C2A" w:rsidP="00694AB3">
            <w:pP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3000524" cy="2257425"/>
                  <wp:effectExtent l="19050" t="0" r="9376" b="0"/>
                  <wp:docPr id="4" name="Рисунок 1" descr="F:\дид пособие Усолье ,Березники(2)\знакомств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дид пособие Усолье ,Березники(2)\знакомство.jpg"/>
                          <pic:cNvPicPr>
                            <a:picLocks noChangeAspect="1" noChangeArrowheads="1"/>
                          </pic:cNvPicPr>
                        </pic:nvPicPr>
                        <pic:blipFill>
                          <a:blip r:embed="rId5" cstate="print"/>
                          <a:srcRect/>
                          <a:stretch>
                            <a:fillRect/>
                          </a:stretch>
                        </pic:blipFill>
                        <pic:spPr bwMode="auto">
                          <a:xfrm>
                            <a:off x="0" y="0"/>
                            <a:ext cx="3009211" cy="2263961"/>
                          </a:xfrm>
                          <a:prstGeom prst="rect">
                            <a:avLst/>
                          </a:prstGeom>
                          <a:noFill/>
                          <a:ln w="9525">
                            <a:noFill/>
                            <a:miter lim="800000"/>
                            <a:headEnd/>
                            <a:tailEnd/>
                          </a:ln>
                        </pic:spPr>
                      </pic:pic>
                    </a:graphicData>
                  </a:graphic>
                </wp:inline>
              </w:drawing>
            </w:r>
          </w:p>
        </w:tc>
      </w:tr>
      <w:tr w:rsidR="00215C2A" w:rsidTr="00215C2A">
        <w:tc>
          <w:tcPr>
            <w:tcW w:w="4785" w:type="dxa"/>
          </w:tcPr>
          <w:p w:rsidR="00215C2A" w:rsidRPr="00215C2A" w:rsidRDefault="00215C2A" w:rsidP="00215C2A">
            <w:pPr>
              <w:jc w:val="center"/>
              <w:rPr>
                <w:rFonts w:ascii="Times New Roman" w:hAnsi="Times New Roman" w:cs="Times New Roman"/>
                <w:sz w:val="28"/>
                <w:szCs w:val="28"/>
              </w:rPr>
            </w:pPr>
            <w:proofErr w:type="spellStart"/>
            <w:r w:rsidRPr="00215C2A">
              <w:rPr>
                <w:rFonts w:ascii="Times New Roman" w:hAnsi="Times New Roman" w:cs="Times New Roman"/>
                <w:sz w:val="28"/>
                <w:szCs w:val="28"/>
              </w:rPr>
              <w:t>Игра-ходилка</w:t>
            </w:r>
            <w:proofErr w:type="spellEnd"/>
            <w:r>
              <w:rPr>
                <w:rFonts w:ascii="Times New Roman" w:hAnsi="Times New Roman" w:cs="Times New Roman"/>
                <w:sz w:val="28"/>
                <w:szCs w:val="28"/>
              </w:rPr>
              <w:t xml:space="preserve"> «Путешествие по родному городу»</w:t>
            </w:r>
          </w:p>
        </w:tc>
        <w:tc>
          <w:tcPr>
            <w:tcW w:w="4786" w:type="dxa"/>
          </w:tcPr>
          <w:p w:rsidR="00215C2A" w:rsidRPr="00215C2A" w:rsidRDefault="00215C2A" w:rsidP="00215C2A">
            <w:pPr>
              <w:jc w:val="center"/>
              <w:rPr>
                <w:rFonts w:ascii="Times New Roman" w:hAnsi="Times New Roman" w:cs="Times New Roman"/>
                <w:sz w:val="28"/>
                <w:szCs w:val="28"/>
              </w:rPr>
            </w:pPr>
            <w:r w:rsidRPr="00215C2A">
              <w:rPr>
                <w:rFonts w:ascii="Times New Roman" w:hAnsi="Times New Roman" w:cs="Times New Roman"/>
                <w:sz w:val="28"/>
                <w:szCs w:val="28"/>
              </w:rPr>
              <w:t>Знакомство с правилами игры</w:t>
            </w:r>
          </w:p>
        </w:tc>
      </w:tr>
      <w:tr w:rsidR="00215C2A" w:rsidTr="00215C2A">
        <w:tc>
          <w:tcPr>
            <w:tcW w:w="4785" w:type="dxa"/>
          </w:tcPr>
          <w:p w:rsidR="00215C2A" w:rsidRDefault="00215C2A" w:rsidP="00215C2A">
            <w:pPr>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2861258" cy="2152650"/>
                  <wp:effectExtent l="19050" t="0" r="0" b="0"/>
                  <wp:docPr id="5" name="Рисунок 2" descr="F:\дид пособие Усолье ,Березники(2)\узнавание достопри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дид пособие Усолье ,Березники(2)\узнавание достоприм.jpg"/>
                          <pic:cNvPicPr>
                            <a:picLocks noChangeAspect="1" noChangeArrowheads="1"/>
                          </pic:cNvPicPr>
                        </pic:nvPicPr>
                        <pic:blipFill>
                          <a:blip r:embed="rId6" cstate="print"/>
                          <a:srcRect/>
                          <a:stretch>
                            <a:fillRect/>
                          </a:stretch>
                        </pic:blipFill>
                        <pic:spPr bwMode="auto">
                          <a:xfrm>
                            <a:off x="0" y="0"/>
                            <a:ext cx="2873216" cy="2161646"/>
                          </a:xfrm>
                          <a:prstGeom prst="rect">
                            <a:avLst/>
                          </a:prstGeom>
                          <a:noFill/>
                          <a:ln w="9525">
                            <a:noFill/>
                            <a:miter lim="800000"/>
                            <a:headEnd/>
                            <a:tailEnd/>
                          </a:ln>
                        </pic:spPr>
                      </pic:pic>
                    </a:graphicData>
                  </a:graphic>
                </wp:inline>
              </w:drawing>
            </w:r>
          </w:p>
        </w:tc>
        <w:tc>
          <w:tcPr>
            <w:tcW w:w="4786" w:type="dxa"/>
          </w:tcPr>
          <w:p w:rsidR="00215C2A" w:rsidRDefault="00215C2A" w:rsidP="00215C2A">
            <w:pPr>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2861259" cy="2152650"/>
                  <wp:effectExtent l="19050" t="0" r="0" b="0"/>
                  <wp:docPr id="6" name="Рисунок 3" descr="F:\дид пособие Усолье ,Березники(2)\ход игр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дид пособие Усолье ,Березники(2)\ход игры.jpg"/>
                          <pic:cNvPicPr>
                            <a:picLocks noChangeAspect="1" noChangeArrowheads="1"/>
                          </pic:cNvPicPr>
                        </pic:nvPicPr>
                        <pic:blipFill>
                          <a:blip r:embed="rId7" cstate="print"/>
                          <a:srcRect/>
                          <a:stretch>
                            <a:fillRect/>
                          </a:stretch>
                        </pic:blipFill>
                        <pic:spPr bwMode="auto">
                          <a:xfrm>
                            <a:off x="0" y="0"/>
                            <a:ext cx="2865179" cy="2155599"/>
                          </a:xfrm>
                          <a:prstGeom prst="rect">
                            <a:avLst/>
                          </a:prstGeom>
                          <a:noFill/>
                          <a:ln w="9525">
                            <a:noFill/>
                            <a:miter lim="800000"/>
                            <a:headEnd/>
                            <a:tailEnd/>
                          </a:ln>
                        </pic:spPr>
                      </pic:pic>
                    </a:graphicData>
                  </a:graphic>
                </wp:inline>
              </w:drawing>
            </w:r>
          </w:p>
        </w:tc>
      </w:tr>
      <w:tr w:rsidR="00215C2A" w:rsidTr="00215C2A">
        <w:tc>
          <w:tcPr>
            <w:tcW w:w="4785" w:type="dxa"/>
          </w:tcPr>
          <w:p w:rsidR="00215C2A" w:rsidRPr="00215C2A" w:rsidRDefault="00215C2A" w:rsidP="00694AB3">
            <w:pPr>
              <w:rPr>
                <w:rFonts w:ascii="Times New Roman" w:hAnsi="Times New Roman" w:cs="Times New Roman"/>
                <w:sz w:val="28"/>
                <w:szCs w:val="28"/>
              </w:rPr>
            </w:pPr>
            <w:r w:rsidRPr="00215C2A">
              <w:rPr>
                <w:rFonts w:ascii="Times New Roman" w:hAnsi="Times New Roman" w:cs="Times New Roman"/>
                <w:sz w:val="28"/>
                <w:szCs w:val="28"/>
              </w:rPr>
              <w:t>Узнавание  достопримечательностей</w:t>
            </w:r>
          </w:p>
        </w:tc>
        <w:tc>
          <w:tcPr>
            <w:tcW w:w="4786" w:type="dxa"/>
          </w:tcPr>
          <w:p w:rsidR="00215C2A" w:rsidRPr="00215C2A" w:rsidRDefault="00012EE2" w:rsidP="00012EE2">
            <w:pPr>
              <w:jc w:val="center"/>
              <w:rPr>
                <w:rFonts w:ascii="Times New Roman" w:hAnsi="Times New Roman" w:cs="Times New Roman"/>
                <w:sz w:val="28"/>
                <w:szCs w:val="28"/>
              </w:rPr>
            </w:pPr>
            <w:r>
              <w:rPr>
                <w:rFonts w:ascii="Times New Roman" w:hAnsi="Times New Roman" w:cs="Times New Roman"/>
                <w:sz w:val="28"/>
                <w:szCs w:val="28"/>
              </w:rPr>
              <w:t>Выбор транспорта</w:t>
            </w:r>
          </w:p>
        </w:tc>
      </w:tr>
      <w:tr w:rsidR="00215C2A" w:rsidTr="00215C2A">
        <w:tc>
          <w:tcPr>
            <w:tcW w:w="4785" w:type="dxa"/>
          </w:tcPr>
          <w:p w:rsidR="00215C2A" w:rsidRDefault="00215C2A" w:rsidP="00694AB3">
            <w:pPr>
              <w:rPr>
                <w:rFonts w:ascii="Times New Roman" w:hAnsi="Times New Roman" w:cs="Times New Roman"/>
                <w:b/>
                <w:sz w:val="28"/>
                <w:szCs w:val="28"/>
              </w:rPr>
            </w:pPr>
            <w:r>
              <w:rPr>
                <w:rFonts w:ascii="Times New Roman" w:hAnsi="Times New Roman" w:cs="Times New Roman"/>
                <w:b/>
                <w:noProof/>
                <w:sz w:val="28"/>
                <w:szCs w:val="28"/>
                <w:lang w:eastAsia="ru-RU"/>
              </w:rPr>
              <w:lastRenderedPageBreak/>
              <w:drawing>
                <wp:inline distT="0" distB="0" distL="0" distR="0">
                  <wp:extent cx="2882265" cy="2168454"/>
                  <wp:effectExtent l="19050" t="0" r="0" b="0"/>
                  <wp:docPr id="7" name="Рисунок 4" descr="F:\дид пособие Усолье ,Березники(2)\ZkGA8KiKmi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дид пособие Усолье ,Березники(2)\ZkGA8KiKmiw.jpg"/>
                          <pic:cNvPicPr>
                            <a:picLocks noChangeAspect="1" noChangeArrowheads="1"/>
                          </pic:cNvPicPr>
                        </pic:nvPicPr>
                        <pic:blipFill>
                          <a:blip r:embed="rId8" cstate="print"/>
                          <a:srcRect/>
                          <a:stretch>
                            <a:fillRect/>
                          </a:stretch>
                        </pic:blipFill>
                        <pic:spPr bwMode="auto">
                          <a:xfrm>
                            <a:off x="0" y="0"/>
                            <a:ext cx="2884333" cy="2170009"/>
                          </a:xfrm>
                          <a:prstGeom prst="rect">
                            <a:avLst/>
                          </a:prstGeom>
                          <a:noFill/>
                          <a:ln w="9525">
                            <a:noFill/>
                            <a:miter lim="800000"/>
                            <a:headEnd/>
                            <a:tailEnd/>
                          </a:ln>
                        </pic:spPr>
                      </pic:pic>
                    </a:graphicData>
                  </a:graphic>
                </wp:inline>
              </w:drawing>
            </w:r>
          </w:p>
        </w:tc>
        <w:tc>
          <w:tcPr>
            <w:tcW w:w="4786" w:type="dxa"/>
          </w:tcPr>
          <w:p w:rsidR="00215C2A" w:rsidRDefault="00012EE2" w:rsidP="00012EE2">
            <w:pPr>
              <w:jc w:val="center"/>
              <w:rPr>
                <w:rFonts w:ascii="Times New Roman" w:hAnsi="Times New Roman" w:cs="Times New Roman"/>
                <w:b/>
                <w:sz w:val="28"/>
                <w:szCs w:val="28"/>
              </w:rPr>
            </w:pPr>
            <w:r w:rsidRPr="00012EE2">
              <w:rPr>
                <w:rFonts w:ascii="Times New Roman" w:hAnsi="Times New Roman" w:cs="Times New Roman"/>
                <w:b/>
                <w:sz w:val="28"/>
                <w:szCs w:val="28"/>
              </w:rPr>
              <w:drawing>
                <wp:inline distT="0" distB="0" distL="0" distR="0">
                  <wp:extent cx="2886578" cy="2171700"/>
                  <wp:effectExtent l="19050" t="0" r="9022" b="0"/>
                  <wp:docPr id="8" name="Рисунок 2" descr="C:\Users\Admin\Desktop\фото к проекту (2)\играют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фото к проекту (2)\играютo.jpg"/>
                          <pic:cNvPicPr>
                            <a:picLocks noChangeAspect="1" noChangeArrowheads="1"/>
                          </pic:cNvPicPr>
                        </pic:nvPicPr>
                        <pic:blipFill>
                          <a:blip r:embed="rId9" cstate="print"/>
                          <a:srcRect/>
                          <a:stretch>
                            <a:fillRect/>
                          </a:stretch>
                        </pic:blipFill>
                        <pic:spPr bwMode="auto">
                          <a:xfrm>
                            <a:off x="0" y="0"/>
                            <a:ext cx="2889655" cy="2174015"/>
                          </a:xfrm>
                          <a:prstGeom prst="rect">
                            <a:avLst/>
                          </a:prstGeom>
                          <a:noFill/>
                          <a:ln w="9525">
                            <a:noFill/>
                            <a:miter lim="800000"/>
                            <a:headEnd/>
                            <a:tailEnd/>
                          </a:ln>
                        </pic:spPr>
                      </pic:pic>
                    </a:graphicData>
                  </a:graphic>
                </wp:inline>
              </w:drawing>
            </w:r>
          </w:p>
        </w:tc>
      </w:tr>
      <w:tr w:rsidR="00215C2A" w:rsidTr="00215C2A">
        <w:tc>
          <w:tcPr>
            <w:tcW w:w="4785" w:type="dxa"/>
          </w:tcPr>
          <w:p w:rsidR="00215C2A" w:rsidRPr="00012EE2" w:rsidRDefault="00012EE2" w:rsidP="00012EE2">
            <w:pPr>
              <w:jc w:val="center"/>
              <w:rPr>
                <w:rFonts w:ascii="Times New Roman" w:hAnsi="Times New Roman" w:cs="Times New Roman"/>
                <w:sz w:val="28"/>
                <w:szCs w:val="28"/>
              </w:rPr>
            </w:pPr>
            <w:r w:rsidRPr="00012EE2">
              <w:rPr>
                <w:rFonts w:ascii="Times New Roman" w:hAnsi="Times New Roman" w:cs="Times New Roman"/>
                <w:sz w:val="28"/>
                <w:szCs w:val="28"/>
              </w:rPr>
              <w:t>Соблюдение очередности</w:t>
            </w:r>
            <w:r>
              <w:rPr>
                <w:rFonts w:ascii="Times New Roman" w:hAnsi="Times New Roman" w:cs="Times New Roman"/>
                <w:sz w:val="28"/>
                <w:szCs w:val="28"/>
              </w:rPr>
              <w:t xml:space="preserve"> хода</w:t>
            </w:r>
          </w:p>
        </w:tc>
        <w:tc>
          <w:tcPr>
            <w:tcW w:w="4786" w:type="dxa"/>
          </w:tcPr>
          <w:p w:rsidR="00215C2A" w:rsidRPr="00012EE2" w:rsidRDefault="00012EE2" w:rsidP="00012EE2">
            <w:pPr>
              <w:jc w:val="center"/>
              <w:rPr>
                <w:rFonts w:ascii="Times New Roman" w:hAnsi="Times New Roman" w:cs="Times New Roman"/>
                <w:sz w:val="28"/>
                <w:szCs w:val="28"/>
              </w:rPr>
            </w:pPr>
            <w:r w:rsidRPr="00012EE2">
              <w:rPr>
                <w:rFonts w:ascii="Times New Roman" w:hAnsi="Times New Roman" w:cs="Times New Roman"/>
                <w:sz w:val="28"/>
                <w:szCs w:val="28"/>
              </w:rPr>
              <w:t>Ход игры</w:t>
            </w:r>
          </w:p>
        </w:tc>
      </w:tr>
      <w:tr w:rsidR="00012EE2" w:rsidTr="00215C2A">
        <w:tc>
          <w:tcPr>
            <w:tcW w:w="4785" w:type="dxa"/>
          </w:tcPr>
          <w:p w:rsidR="00012EE2" w:rsidRDefault="00012EE2" w:rsidP="00012EE2">
            <w:pPr>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2861257" cy="2152650"/>
                  <wp:effectExtent l="19050" t="0" r="0" b="0"/>
                  <wp:docPr id="9" name="Рисунок 5" descr="F:\дид пособие Усолье ,Березники(2)\соблюдение очередност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дид пособие Усолье ,Березники(2)\соблюдение очередности.jpg"/>
                          <pic:cNvPicPr>
                            <a:picLocks noChangeAspect="1" noChangeArrowheads="1"/>
                          </pic:cNvPicPr>
                        </pic:nvPicPr>
                        <pic:blipFill>
                          <a:blip r:embed="rId10" cstate="print"/>
                          <a:srcRect/>
                          <a:stretch>
                            <a:fillRect/>
                          </a:stretch>
                        </pic:blipFill>
                        <pic:spPr bwMode="auto">
                          <a:xfrm>
                            <a:off x="0" y="0"/>
                            <a:ext cx="2868235" cy="2157900"/>
                          </a:xfrm>
                          <a:prstGeom prst="rect">
                            <a:avLst/>
                          </a:prstGeom>
                          <a:noFill/>
                          <a:ln w="9525">
                            <a:noFill/>
                            <a:miter lim="800000"/>
                            <a:headEnd/>
                            <a:tailEnd/>
                          </a:ln>
                        </pic:spPr>
                      </pic:pic>
                    </a:graphicData>
                  </a:graphic>
                </wp:inline>
              </w:drawing>
            </w:r>
          </w:p>
        </w:tc>
        <w:tc>
          <w:tcPr>
            <w:tcW w:w="4786" w:type="dxa"/>
          </w:tcPr>
          <w:p w:rsidR="00012EE2" w:rsidRDefault="00B560D6" w:rsidP="00694AB3">
            <w:pP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2819400" cy="2121157"/>
                  <wp:effectExtent l="19050" t="0" r="0" b="0"/>
                  <wp:docPr id="10" name="Рисунок 6" descr="F:\дид пособие Усолье ,Березники(2)\игра с роди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дид пособие Усолье ,Березники(2)\игра с родит.jpg"/>
                          <pic:cNvPicPr>
                            <a:picLocks noChangeAspect="1" noChangeArrowheads="1"/>
                          </pic:cNvPicPr>
                        </pic:nvPicPr>
                        <pic:blipFill>
                          <a:blip r:embed="rId11" cstate="print"/>
                          <a:srcRect/>
                          <a:stretch>
                            <a:fillRect/>
                          </a:stretch>
                        </pic:blipFill>
                        <pic:spPr bwMode="auto">
                          <a:xfrm>
                            <a:off x="0" y="0"/>
                            <a:ext cx="2825266" cy="2125570"/>
                          </a:xfrm>
                          <a:prstGeom prst="rect">
                            <a:avLst/>
                          </a:prstGeom>
                          <a:noFill/>
                          <a:ln w="9525">
                            <a:noFill/>
                            <a:miter lim="800000"/>
                            <a:headEnd/>
                            <a:tailEnd/>
                          </a:ln>
                        </pic:spPr>
                      </pic:pic>
                    </a:graphicData>
                  </a:graphic>
                </wp:inline>
              </w:drawing>
            </w:r>
          </w:p>
        </w:tc>
      </w:tr>
      <w:tr w:rsidR="00012EE2" w:rsidRPr="00B560D6" w:rsidTr="00215C2A">
        <w:tc>
          <w:tcPr>
            <w:tcW w:w="4785" w:type="dxa"/>
          </w:tcPr>
          <w:p w:rsidR="00012EE2" w:rsidRPr="00B560D6" w:rsidRDefault="0005540B" w:rsidP="00012EE2">
            <w:pPr>
              <w:jc w:val="center"/>
              <w:rPr>
                <w:rFonts w:ascii="Times New Roman" w:hAnsi="Times New Roman" w:cs="Times New Roman"/>
                <w:noProof/>
                <w:sz w:val="28"/>
                <w:szCs w:val="28"/>
                <w:lang w:eastAsia="ru-RU"/>
              </w:rPr>
            </w:pPr>
            <w:r>
              <w:rPr>
                <w:rFonts w:ascii="Times New Roman" w:hAnsi="Times New Roman" w:cs="Times New Roman"/>
                <w:noProof/>
                <w:sz w:val="28"/>
                <w:szCs w:val="28"/>
                <w:lang w:eastAsia="ru-RU"/>
              </w:rPr>
              <w:t>Назвав неправильный ответ , игрок пропускает ход</w:t>
            </w:r>
          </w:p>
        </w:tc>
        <w:tc>
          <w:tcPr>
            <w:tcW w:w="4786" w:type="dxa"/>
          </w:tcPr>
          <w:p w:rsidR="00012EE2" w:rsidRPr="00B560D6" w:rsidRDefault="00B560D6" w:rsidP="00B560D6">
            <w:pPr>
              <w:jc w:val="center"/>
              <w:rPr>
                <w:rFonts w:ascii="Times New Roman" w:hAnsi="Times New Roman" w:cs="Times New Roman"/>
                <w:sz w:val="28"/>
                <w:szCs w:val="28"/>
              </w:rPr>
            </w:pPr>
            <w:r w:rsidRPr="00B560D6">
              <w:rPr>
                <w:rFonts w:ascii="Times New Roman" w:hAnsi="Times New Roman" w:cs="Times New Roman"/>
                <w:sz w:val="28"/>
                <w:szCs w:val="28"/>
              </w:rPr>
              <w:t>Спасибо родителям</w:t>
            </w:r>
            <w:r>
              <w:rPr>
                <w:rFonts w:ascii="Times New Roman" w:hAnsi="Times New Roman" w:cs="Times New Roman"/>
                <w:sz w:val="28"/>
                <w:szCs w:val="28"/>
              </w:rPr>
              <w:t xml:space="preserve"> в изготовлении игр</w:t>
            </w:r>
            <w:proofErr w:type="gramStart"/>
            <w:r>
              <w:rPr>
                <w:rFonts w:ascii="Times New Roman" w:hAnsi="Times New Roman" w:cs="Times New Roman"/>
                <w:sz w:val="28"/>
                <w:szCs w:val="28"/>
              </w:rPr>
              <w:t>ы(</w:t>
            </w:r>
            <w:proofErr w:type="gramEnd"/>
            <w:r>
              <w:rPr>
                <w:rFonts w:ascii="Times New Roman" w:hAnsi="Times New Roman" w:cs="Times New Roman"/>
                <w:sz w:val="28"/>
                <w:szCs w:val="28"/>
              </w:rPr>
              <w:t>сбор фотографий)</w:t>
            </w:r>
          </w:p>
        </w:tc>
      </w:tr>
    </w:tbl>
    <w:p w:rsidR="00694AB3" w:rsidRPr="00B560D6" w:rsidRDefault="00694AB3" w:rsidP="00694AB3">
      <w:pPr>
        <w:rPr>
          <w:rFonts w:ascii="Times New Roman" w:hAnsi="Times New Roman" w:cs="Times New Roman"/>
          <w:sz w:val="28"/>
          <w:szCs w:val="28"/>
        </w:rPr>
      </w:pPr>
    </w:p>
    <w:p w:rsidR="00B241BC" w:rsidRDefault="00B241BC"/>
    <w:p w:rsidR="00B241BC" w:rsidRDefault="00B241BC"/>
    <w:sectPr w:rsidR="00B241BC" w:rsidSect="00B9518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B03C0"/>
    <w:rsid w:val="00012EE2"/>
    <w:rsid w:val="0005540B"/>
    <w:rsid w:val="00215C2A"/>
    <w:rsid w:val="00266A97"/>
    <w:rsid w:val="00641DE2"/>
    <w:rsid w:val="00694AB3"/>
    <w:rsid w:val="007B03C0"/>
    <w:rsid w:val="009A61B0"/>
    <w:rsid w:val="00A72F62"/>
    <w:rsid w:val="00B241BC"/>
    <w:rsid w:val="00B560D6"/>
    <w:rsid w:val="00B93F9C"/>
    <w:rsid w:val="00B9518D"/>
    <w:rsid w:val="00CA172D"/>
    <w:rsid w:val="00CC6F0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518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B03C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B03C0"/>
    <w:rPr>
      <w:rFonts w:ascii="Tahoma" w:hAnsi="Tahoma" w:cs="Tahoma"/>
      <w:sz w:val="16"/>
      <w:szCs w:val="16"/>
    </w:rPr>
  </w:style>
  <w:style w:type="table" w:styleId="a5">
    <w:name w:val="Table Grid"/>
    <w:basedOn w:val="a1"/>
    <w:uiPriority w:val="59"/>
    <w:rsid w:val="00215C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77</TotalTime>
  <Pages>3</Pages>
  <Words>306</Words>
  <Characters>1746</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7</cp:revision>
  <dcterms:created xsi:type="dcterms:W3CDTF">2023-01-28T15:30:00Z</dcterms:created>
  <dcterms:modified xsi:type="dcterms:W3CDTF">2023-03-16T14:57:00Z</dcterms:modified>
</cp:coreProperties>
</file>