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Советы логопеда для родителей в период </w:t>
      </w:r>
      <w:r>
        <w:rPr>
          <w:b/>
          <w:bCs/>
          <w:color w:val="000000"/>
          <w:sz w:val="27"/>
          <w:szCs w:val="27"/>
        </w:rPr>
        <w:t xml:space="preserve">зимних </w:t>
      </w:r>
      <w:r>
        <w:rPr>
          <w:b/>
          <w:bCs/>
          <w:color w:val="000000"/>
          <w:sz w:val="27"/>
          <w:szCs w:val="27"/>
        </w:rPr>
        <w:t>каникул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Материал подготовлен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логопедом </w:t>
      </w:r>
      <w:proofErr w:type="spellStart"/>
      <w:r>
        <w:rPr>
          <w:i/>
          <w:iCs/>
          <w:color w:val="000000"/>
          <w:sz w:val="27"/>
          <w:szCs w:val="27"/>
        </w:rPr>
        <w:t>Ситчихиной</w:t>
      </w:r>
      <w:proofErr w:type="spellEnd"/>
      <w:r>
        <w:rPr>
          <w:i/>
          <w:iCs/>
          <w:color w:val="000000"/>
          <w:sz w:val="27"/>
          <w:szCs w:val="27"/>
        </w:rPr>
        <w:t xml:space="preserve"> О.В.</w:t>
      </w:r>
      <w:r>
        <w:rPr>
          <w:i/>
          <w:iCs/>
          <w:color w:val="000000"/>
          <w:sz w:val="27"/>
          <w:szCs w:val="27"/>
        </w:rPr>
        <w:t>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Каникулы</w:t>
      </w:r>
      <w:proofErr w:type="gramStart"/>
      <w:r>
        <w:rPr>
          <w:color w:val="000000"/>
          <w:sz w:val="27"/>
          <w:szCs w:val="27"/>
        </w:rPr>
        <w:t>… Э</w:t>
      </w:r>
      <w:proofErr w:type="gramEnd"/>
      <w:r>
        <w:rPr>
          <w:color w:val="000000"/>
          <w:sz w:val="27"/>
          <w:szCs w:val="27"/>
        </w:rPr>
        <w:t>тих дней дети ждут с нетерпением. Ведь в этот период можно немного отдохнуть, больше времени уделить любимым занятиям. Во время каникул для родителей встаёт вопрос, как с пользой провести это драгоценное время.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данной статье будут предложены разнообразные игры и упражнения, которые не требуют специального профессионального инвентаря и удобны для использования дома.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с водой.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Многие дети обожают воду. Они готовы часами играть с этим удивительным веществом природы. Игры с водой развивают у детей восприятие, мышление. Благодаря воде они познают окружающий мир. Особенно различные действия с водой полезны для детей, которые познают мир с помощью тактильных ощущений.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«Кораблики»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Для игры нам понадобятся «кораблики» (можно использовать пластмассовые крышечки, картонные кораблики, кораблики, сделанные из скорлупы орехов.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Тут можно дать волю фантазии).</w:t>
      </w:r>
      <w:proofErr w:type="gramEnd"/>
      <w:r>
        <w:rPr>
          <w:color w:val="000000"/>
          <w:sz w:val="27"/>
          <w:szCs w:val="27"/>
        </w:rPr>
        <w:t xml:space="preserve"> Также нам понадобится тазик с водой.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Берём наши «корабли» и опускаем их в воду. Начинаем на них дуть. При вдохе воздух нужно набирать носом. Плечи во время вдоха не должны подниматься. Следим, чтобы ребёнок выдыхал через рот. Выдох должен быть плавным и медленным.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устроить соревнование, чей «кораблик» быстрее доплывёт до финиша.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«Шторм»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данного упражнения нам понадобится прозрачный стакан с водой и трубочка. Задача ребёнка создать в воде шторм, сильно выдыхая в трубочку, опущенную с воду.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Помните, что игры и упражнение на дыхание не должны быть долгими, максимум минуты 3-5 (чтобы у ребёнка не закружилась голова).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«Водолаз»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таз с водой помещаются различные игрушки. Задача ребёнка достать заданную игру со дна тазика.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«Прятки»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Ребёнку нужно прятать руки в воде, когда он услышит от взрослого заданный звук. Например, «Спрячь ручки в воде, если услышишь звук Л».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с природным материалом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«Художник»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поднос ровным слоем насыпается крупа или песок. </w:t>
      </w:r>
      <w:proofErr w:type="gramStart"/>
      <w:r>
        <w:rPr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 xml:space="preserve"> взрослый рисует различные предметы. Затем просит повторить «картину» ребёнку.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F5E241F" wp14:editId="699CA7DB">
            <wp:extent cx="2324100" cy="2324100"/>
            <wp:effectExtent l="0" t="0" r="0" b="0"/>
            <wp:docPr id="1" name="Рисунок 1" descr="hello_html_mb8671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b8671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  <w:u w:val="single"/>
        </w:rPr>
        <w:t>Дары осени»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этой игры нам понадобятся различные природные материалы (шишки, каштаны, жёлуди, орехи).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столе перед ребёнком перемешаны вышеуказанные материалы. Задача ребёнка рассортировать все предметы в разные мисочки (орехи в одну мисочку, шишки в другую и т.д.).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9E05A4B" wp14:editId="6EF4D200">
            <wp:extent cx="3048000" cy="2028825"/>
            <wp:effectExtent l="0" t="0" r="0" b="9525"/>
            <wp:docPr id="2" name="Рисунок 2" descr="hello_html_m68947f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947f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Упражнения с различным материалом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  <w:u w:val="single"/>
        </w:rPr>
        <w:t>Волшебный мешочек»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игры нам понадобятся различные игрушки небольшого размера, мешочек.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мешочек мы кладём разнообразные игрушки, примерно одного размера. Задача ребёнка опустить руку в мешочек и, не вытаскивая игрушку, определить, что он держит в руке.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A4FEE53" wp14:editId="37769B2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562225" cy="2276475"/>
            <wp:effectExtent l="0" t="0" r="9525" b="9525"/>
            <wp:wrapSquare wrapText="bothSides"/>
            <wp:docPr id="3" name="Рисунок 3" descr="hello_html_5f2f1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2f13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«Браслет для мамы»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этого упражнения нам понадобятся бусинки разного цвета и верёвочка. </w:t>
      </w:r>
      <w:proofErr w:type="gramStart"/>
      <w:r>
        <w:rPr>
          <w:color w:val="000000"/>
          <w:sz w:val="27"/>
          <w:szCs w:val="27"/>
        </w:rPr>
        <w:t>Ребёнок в заданной последовательности должен нанизывать бусинки на верёвочку (например, синий, жёлтый, красный, синий, жёлтый, красный и т.д.).</w:t>
      </w:r>
      <w:proofErr w:type="gramEnd"/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AC8109" wp14:editId="73DEDA75">
            <wp:extent cx="2009775" cy="2695575"/>
            <wp:effectExtent l="0" t="0" r="9525" b="9525"/>
            <wp:docPr id="4" name="Рисунок 4" descr="hello_html_5da98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da981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«Пуговки»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белом листе рисуем цветы, оставляя на лепестках и сердцевинах белые круги. Ребёнок заполняет эти кружочки пуговицами определённого цвета.</w:t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76FB071" wp14:editId="22D0B54C">
            <wp:extent cx="4095750" cy="3067050"/>
            <wp:effectExtent l="0" t="0" r="0" b="0"/>
            <wp:docPr id="5" name="Рисунок 5" descr="hello_html_44539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4539ba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47" w:rsidRDefault="00892947" w:rsidP="00892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каникулы принесут вам ещё больше удовольствия с нашими играми и упражнениями. Успехов вам.</w:t>
      </w:r>
    </w:p>
    <w:p w:rsidR="00C82A9B" w:rsidRDefault="00C82A9B"/>
    <w:sectPr w:rsidR="00C8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47"/>
    <w:rsid w:val="00274365"/>
    <w:rsid w:val="00892947"/>
    <w:rsid w:val="00C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2020-12-22T18:20:00Z</dcterms:created>
  <dcterms:modified xsi:type="dcterms:W3CDTF">2020-12-22T18:20:00Z</dcterms:modified>
</cp:coreProperties>
</file>