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Проект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                                                 «Всемирный день ребёнка»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Паспорт проекта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Вид проекта: информационно-практико-ориентированный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Сроки: краткосрочный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Участники проекта: - воспитанники 5-6 лет и их родители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- воспитатели: Петухова Е.А., </w:t>
      </w:r>
      <w:proofErr w:type="spellStart"/>
      <w:r w:rsidRPr="005333A2">
        <w:rPr>
          <w:rFonts w:ascii="Times New Roman" w:hAnsi="Times New Roman" w:cs="Times New Roman"/>
          <w:sz w:val="24"/>
          <w:szCs w:val="24"/>
        </w:rPr>
        <w:t>Талпа</w:t>
      </w:r>
      <w:proofErr w:type="spellEnd"/>
      <w:r w:rsidRPr="005333A2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Актуальность:</w:t>
      </w:r>
    </w:p>
    <w:p w:rsidR="00566405" w:rsidRPr="005333A2" w:rsidRDefault="00566405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Детские годы счастливое время, однако далеко не все люди могут похвастаться радостными воспоминаниями о детском возрасте. Именно поэтому, нужно приложить все усилия, чтобы наши дети могли с улыбкой через несколько лет вспомнить годы, когда они были маленькими, когда они росли, ходили в образовательные учреждения</w:t>
      </w:r>
      <w:r w:rsidR="00D97F1C" w:rsidRPr="005333A2">
        <w:rPr>
          <w:rFonts w:ascii="Times New Roman" w:hAnsi="Times New Roman" w:cs="Times New Roman"/>
          <w:sz w:val="24"/>
          <w:szCs w:val="24"/>
        </w:rPr>
        <w:t>,</w:t>
      </w:r>
      <w:r w:rsidRPr="005333A2">
        <w:rPr>
          <w:rFonts w:ascii="Times New Roman" w:hAnsi="Times New Roman" w:cs="Times New Roman"/>
          <w:sz w:val="24"/>
          <w:szCs w:val="24"/>
        </w:rPr>
        <w:t xml:space="preserve"> и счастливыми и уверенными в своём будущем входили во взрослую жизнь. </w:t>
      </w:r>
      <w:r w:rsidR="00D97F1C" w:rsidRPr="005333A2">
        <w:rPr>
          <w:rFonts w:ascii="Times New Roman" w:hAnsi="Times New Roman" w:cs="Times New Roman"/>
          <w:sz w:val="24"/>
          <w:szCs w:val="24"/>
        </w:rPr>
        <w:t>Поэтому 20 ноября практически весь мир отмечает праздник – Всемирный день ребёнка, который является неким напоминанием того, что мы должны сделать всё возможное для того, чтобы наши дети росли счастливыми и жизнерадостными.</w:t>
      </w:r>
    </w:p>
    <w:p w:rsidR="00D97F1C" w:rsidRPr="005333A2" w:rsidRDefault="00D97F1C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Формирование у детей дошкольного возраста элементарные знания и представления о Всемирном дне ребёнка, его актуальность в наши дни.</w:t>
      </w:r>
    </w:p>
    <w:p w:rsidR="00D97F1C" w:rsidRPr="005333A2" w:rsidRDefault="00D97F1C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Задачи:</w:t>
      </w:r>
    </w:p>
    <w:p w:rsidR="00D97F1C" w:rsidRPr="005333A2" w:rsidRDefault="00D97F1C" w:rsidP="00D9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Формировать представление об истории возникновения Праздника, таких понятий </w:t>
      </w:r>
      <w:proofErr w:type="gramStart"/>
      <w:r w:rsidRPr="005333A2">
        <w:rPr>
          <w:rFonts w:ascii="Times New Roman" w:hAnsi="Times New Roman" w:cs="Times New Roman"/>
          <w:sz w:val="24"/>
          <w:szCs w:val="24"/>
        </w:rPr>
        <w:t>как :</w:t>
      </w:r>
      <w:proofErr w:type="gramEnd"/>
      <w:r w:rsidRPr="005333A2">
        <w:rPr>
          <w:rFonts w:ascii="Times New Roman" w:hAnsi="Times New Roman" w:cs="Times New Roman"/>
          <w:sz w:val="24"/>
          <w:szCs w:val="24"/>
        </w:rPr>
        <w:t xml:space="preserve"> «Право на отдых», «Право на образование» и т.д.</w:t>
      </w:r>
    </w:p>
    <w:p w:rsidR="00D97F1C" w:rsidRPr="005333A2" w:rsidRDefault="00D97F1C" w:rsidP="00D9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детей чувства собственного достоинства, осознания своих прав и чувства ответственности </w:t>
      </w:r>
      <w:proofErr w:type="gramStart"/>
      <w:r w:rsidRPr="005333A2">
        <w:rPr>
          <w:rFonts w:ascii="Times New Roman" w:hAnsi="Times New Roman" w:cs="Times New Roman"/>
          <w:sz w:val="24"/>
          <w:szCs w:val="24"/>
        </w:rPr>
        <w:t>( за</w:t>
      </w:r>
      <w:proofErr w:type="gramEnd"/>
      <w:r w:rsidRPr="005333A2">
        <w:rPr>
          <w:rFonts w:ascii="Times New Roman" w:hAnsi="Times New Roman" w:cs="Times New Roman"/>
          <w:sz w:val="24"/>
          <w:szCs w:val="24"/>
        </w:rPr>
        <w:t xml:space="preserve"> другого человека, за начатое дело, за данное слово).</w:t>
      </w:r>
    </w:p>
    <w:p w:rsidR="00D97F1C" w:rsidRPr="005333A2" w:rsidRDefault="00D97F1C" w:rsidP="00D9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Развивать познавательную, речевую активность, мышление, воображение, коммуникативные навыки.</w:t>
      </w:r>
    </w:p>
    <w:p w:rsidR="00D97F1C" w:rsidRPr="005333A2" w:rsidRDefault="00D97F1C" w:rsidP="00D9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Способствовать развитию физических качеств: сила, быстрота, равновесие, глазомер, координация движений.</w:t>
      </w:r>
    </w:p>
    <w:p w:rsidR="00D97F1C" w:rsidRPr="005333A2" w:rsidRDefault="00254CAA" w:rsidP="00D9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Укреплять связи дошкольного учреждения с семьёй, привлечь родителей к участию в мероприятиях, в создании наглядно-дидактического материала по теме.</w:t>
      </w:r>
    </w:p>
    <w:p w:rsidR="00254CAA" w:rsidRPr="005333A2" w:rsidRDefault="00254CAA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Проект будет использоваться в следующих видах деятельности: игровой, двигательной, совместной.</w:t>
      </w:r>
    </w:p>
    <w:p w:rsidR="00254CAA" w:rsidRPr="005333A2" w:rsidRDefault="00254CAA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Материал и техническое обеспечение:</w:t>
      </w:r>
    </w:p>
    <w:p w:rsidR="00254CAA" w:rsidRPr="005333A2" w:rsidRDefault="00254CAA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Подбор художественного и наглядного материала, воздушные шары, фотоаппарат, игровые атрибуты для подвижных игр, маркеры, блёстки, ленточки, скотч для поделок «Мастерская игрушек».</w:t>
      </w:r>
    </w:p>
    <w:p w:rsidR="00254CAA" w:rsidRPr="005333A2" w:rsidRDefault="00254CAA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Методы: наглядный, практический, словесный, интерактивный.</w:t>
      </w:r>
    </w:p>
    <w:p w:rsidR="00254CAA" w:rsidRPr="005333A2" w:rsidRDefault="00254CAA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254CAA" w:rsidRPr="005333A2" w:rsidRDefault="00254CAA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Для детей:</w:t>
      </w:r>
    </w:p>
    <w:p w:rsidR="00254CAA" w:rsidRPr="005333A2" w:rsidRDefault="00254CAA" w:rsidP="00254C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33A2">
        <w:rPr>
          <w:rFonts w:ascii="Times New Roman" w:hAnsi="Times New Roman" w:cs="Times New Roman"/>
          <w:sz w:val="24"/>
          <w:szCs w:val="24"/>
        </w:rPr>
        <w:lastRenderedPageBreak/>
        <w:t xml:space="preserve">- способствовать формированию чувства собственного достоинства, осознания своих прав </w:t>
      </w:r>
      <w:bookmarkEnd w:id="0"/>
      <w:r w:rsidRPr="005333A2">
        <w:rPr>
          <w:rFonts w:ascii="Times New Roman" w:hAnsi="Times New Roman" w:cs="Times New Roman"/>
          <w:sz w:val="24"/>
          <w:szCs w:val="24"/>
        </w:rPr>
        <w:t xml:space="preserve">и свобод, чувства ответственности </w:t>
      </w:r>
      <w:proofErr w:type="gramStart"/>
      <w:r w:rsidRPr="005333A2">
        <w:rPr>
          <w:rFonts w:ascii="Times New Roman" w:hAnsi="Times New Roman" w:cs="Times New Roman"/>
          <w:sz w:val="24"/>
          <w:szCs w:val="24"/>
        </w:rPr>
        <w:t>( за</w:t>
      </w:r>
      <w:proofErr w:type="gramEnd"/>
      <w:r w:rsidRPr="005333A2">
        <w:rPr>
          <w:rFonts w:ascii="Times New Roman" w:hAnsi="Times New Roman" w:cs="Times New Roman"/>
          <w:sz w:val="24"/>
          <w:szCs w:val="24"/>
        </w:rPr>
        <w:t xml:space="preserve"> другого человека, за начатое дело, за данное слово).</w:t>
      </w:r>
    </w:p>
    <w:p w:rsidR="00254CAA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развивать уважение к достоинству и личным правам другого человека.</w:t>
      </w:r>
    </w:p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воспитывать неравнодушное отношение к сверстникам, взаимопомощь.</w:t>
      </w:r>
    </w:p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повышение уровня правового воспитания;</w:t>
      </w:r>
    </w:p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осознание родителями важности нравственного воспитания детей;</w:t>
      </w:r>
    </w:p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привлечь внимание родителей к празднику Всемирный день</w:t>
      </w:r>
      <w:r w:rsidR="006E2067" w:rsidRPr="005333A2">
        <w:rPr>
          <w:rFonts w:ascii="Times New Roman" w:hAnsi="Times New Roman" w:cs="Times New Roman"/>
          <w:sz w:val="24"/>
          <w:szCs w:val="24"/>
        </w:rPr>
        <w:t xml:space="preserve"> </w:t>
      </w:r>
      <w:r w:rsidRPr="005333A2">
        <w:rPr>
          <w:rFonts w:ascii="Times New Roman" w:hAnsi="Times New Roman" w:cs="Times New Roman"/>
          <w:sz w:val="24"/>
          <w:szCs w:val="24"/>
        </w:rPr>
        <w:t>ребёнка, благотворительности во благо детей.</w:t>
      </w:r>
    </w:p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Этапы проекта:</w:t>
      </w:r>
    </w:p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1 этап – организационно-подготовительный</w:t>
      </w:r>
    </w:p>
    <w:p w:rsidR="001372A2" w:rsidRPr="005333A2" w:rsidRDefault="001372A2" w:rsidP="001372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Определение нап</w:t>
      </w:r>
      <w:r w:rsidR="006E2067" w:rsidRPr="005333A2">
        <w:rPr>
          <w:rFonts w:ascii="Times New Roman" w:hAnsi="Times New Roman" w:cs="Times New Roman"/>
          <w:sz w:val="24"/>
          <w:szCs w:val="24"/>
        </w:rPr>
        <w:t>равленной работы воспитателей в реализации проекта;</w:t>
      </w:r>
    </w:p>
    <w:p w:rsidR="006E2067" w:rsidRPr="005333A2" w:rsidRDefault="006E2067" w:rsidP="006E2067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2 этап – основной</w:t>
      </w:r>
    </w:p>
    <w:p w:rsidR="006E2067" w:rsidRPr="005333A2" w:rsidRDefault="006E2067" w:rsidP="006E20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Проведение мероприятий по реализации проекта.</w:t>
      </w:r>
    </w:p>
    <w:p w:rsidR="006E2067" w:rsidRPr="005333A2" w:rsidRDefault="006E2067" w:rsidP="006E2067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3 этап – итоговый</w:t>
      </w:r>
    </w:p>
    <w:p w:rsidR="006E2067" w:rsidRPr="005333A2" w:rsidRDefault="006E2067" w:rsidP="006E20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Подведение итогов реализации проекта</w:t>
      </w:r>
    </w:p>
    <w:p w:rsidR="006E2067" w:rsidRPr="005333A2" w:rsidRDefault="006E2067" w:rsidP="006E20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Проведение развлечений для детей</w:t>
      </w:r>
    </w:p>
    <w:p w:rsidR="006E2067" w:rsidRPr="005333A2" w:rsidRDefault="006E2067" w:rsidP="006E20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Презентация проекта</w:t>
      </w:r>
    </w:p>
    <w:p w:rsidR="006E2067" w:rsidRPr="005333A2" w:rsidRDefault="006E2067" w:rsidP="006E2067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Содержание проекта:</w:t>
      </w:r>
    </w:p>
    <w:p w:rsidR="006E2067" w:rsidRPr="005333A2" w:rsidRDefault="006E2067" w:rsidP="006E20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Вводная беседа по теме проекта.</w:t>
      </w:r>
    </w:p>
    <w:p w:rsidR="006E2067" w:rsidRPr="005333A2" w:rsidRDefault="006E2067" w:rsidP="006E2067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формировать познавательный интерес воспитанников к заданной теме.</w:t>
      </w:r>
    </w:p>
    <w:p w:rsidR="006E2067" w:rsidRPr="005333A2" w:rsidRDefault="006E2067" w:rsidP="006E20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Сбор информации о жизни детей, их увлечениях, любимых играх. Форма сбора информации: интервью.</w:t>
      </w:r>
    </w:p>
    <w:p w:rsidR="006E2067" w:rsidRPr="005333A2" w:rsidRDefault="006E2067" w:rsidP="006E2067">
      <w:pPr>
        <w:ind w:left="100"/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расширение информации о жизни детей вне дошкольного учреждения.</w:t>
      </w:r>
    </w:p>
    <w:p w:rsidR="006E2067" w:rsidRPr="005333A2" w:rsidRDefault="006E2067" w:rsidP="006E20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Знакомство с «Конвенцией о правах ребёнка»</w:t>
      </w:r>
    </w:p>
    <w:p w:rsidR="006E2067" w:rsidRPr="005333A2" w:rsidRDefault="006E2067" w:rsidP="006E2067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познакомить с нормативно-правовым документом.</w:t>
      </w:r>
    </w:p>
    <w:p w:rsidR="006E2067" w:rsidRPr="005333A2" w:rsidRDefault="006E2067" w:rsidP="006E20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Проведение НОД: коллаж «Наше счастливое детство», </w:t>
      </w:r>
      <w:r w:rsidR="00FC7CAB" w:rsidRPr="005333A2">
        <w:rPr>
          <w:rFonts w:ascii="Times New Roman" w:hAnsi="Times New Roman" w:cs="Times New Roman"/>
          <w:sz w:val="24"/>
          <w:szCs w:val="24"/>
        </w:rPr>
        <w:t>«Модельеры для кукол».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развивать творчество, воображение, эстетические чувства детей.</w:t>
      </w:r>
    </w:p>
    <w:p w:rsidR="00FC7CAB" w:rsidRPr="005333A2" w:rsidRDefault="00FC7CAB" w:rsidP="00FC7C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Викторина на тему «Права ребёнка»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- упорядочить, систематизировать знания детей о гражданских правах и обязанностях;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- учить анализировать, </w:t>
      </w:r>
      <w:proofErr w:type="gramStart"/>
      <w:r w:rsidRPr="005333A2">
        <w:rPr>
          <w:rFonts w:ascii="Times New Roman" w:hAnsi="Times New Roman" w:cs="Times New Roman"/>
          <w:sz w:val="24"/>
          <w:szCs w:val="24"/>
        </w:rPr>
        <w:t>рассуждать ,сопоставлять</w:t>
      </w:r>
      <w:proofErr w:type="gramEnd"/>
      <w:r w:rsidRPr="005333A2">
        <w:rPr>
          <w:rFonts w:ascii="Times New Roman" w:hAnsi="Times New Roman" w:cs="Times New Roman"/>
          <w:sz w:val="24"/>
          <w:szCs w:val="24"/>
        </w:rPr>
        <w:t>, делать выводы;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корректировать речь, память, мышление воспитанников, расширять их кругозор, обогащать словарный запас.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lastRenderedPageBreak/>
        <w:t>6. Консультации, памятки для родителей.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напомнить родителям о правах детей, привлечь внимание к проблеме детства.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7 Чтение стихотворений, сказок и рассказов о доброте, помощи, долге.</w:t>
      </w:r>
    </w:p>
    <w:p w:rsidR="00FC7CAB" w:rsidRPr="005333A2" w:rsidRDefault="00FC7CAB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воспитывать на примере литературных героев чувства помощи, доброты, взаимовыручки, долга.</w:t>
      </w:r>
    </w:p>
    <w:p w:rsidR="00FC7CAB" w:rsidRPr="005333A2" w:rsidRDefault="00790A17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8. Конкурс поделок из воздушных шаров совместно с родителями «Мастерская игрушек».</w:t>
      </w:r>
    </w:p>
    <w:p w:rsidR="00790A17" w:rsidRPr="005333A2" w:rsidRDefault="00790A17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развивать воображение и фантазию детей.</w:t>
      </w:r>
    </w:p>
    <w:p w:rsidR="00790A17" w:rsidRPr="005333A2" w:rsidRDefault="00790A17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9. Совместное изготовление «Дерево добрых пожеланий» с пожеланиями от родителей всем детям группы.</w:t>
      </w:r>
    </w:p>
    <w:p w:rsidR="00790A17" w:rsidRPr="005333A2" w:rsidRDefault="00790A17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- привлечь родителей к оформлению дерева пожеланий.</w:t>
      </w:r>
    </w:p>
    <w:p w:rsidR="00790A17" w:rsidRPr="005333A2" w:rsidRDefault="00790A17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10. Досуг «Игры с воздушными шарами».</w:t>
      </w:r>
    </w:p>
    <w:p w:rsidR="00790A17" w:rsidRPr="005333A2" w:rsidRDefault="00790A17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Цель: - способствовать развитию физических качеств: сила, быстрота, равновесие. Глазомер, координация движений.</w:t>
      </w:r>
    </w:p>
    <w:p w:rsidR="00790A17" w:rsidRPr="005333A2" w:rsidRDefault="00790A17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11. Изготовление подарка родителями для своих детей при помощи технологии </w:t>
      </w:r>
      <w:proofErr w:type="spellStart"/>
      <w:r w:rsidRPr="005333A2">
        <w:rPr>
          <w:rFonts w:ascii="Times New Roman" w:hAnsi="Times New Roman" w:cs="Times New Roman"/>
          <w:sz w:val="24"/>
          <w:szCs w:val="24"/>
        </w:rPr>
        <w:t>сквиггл</w:t>
      </w:r>
      <w:proofErr w:type="spellEnd"/>
      <w:r w:rsidRPr="005333A2">
        <w:rPr>
          <w:rFonts w:ascii="Times New Roman" w:hAnsi="Times New Roman" w:cs="Times New Roman"/>
          <w:sz w:val="24"/>
          <w:szCs w:val="24"/>
        </w:rPr>
        <w:t>.</w:t>
      </w:r>
    </w:p>
    <w:p w:rsidR="00790A17" w:rsidRPr="005333A2" w:rsidRDefault="00E52F1E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Цель: знакомство родителей с технологией </w:t>
      </w:r>
      <w:proofErr w:type="spellStart"/>
      <w:r w:rsidRPr="005333A2">
        <w:rPr>
          <w:rFonts w:ascii="Times New Roman" w:hAnsi="Times New Roman" w:cs="Times New Roman"/>
          <w:sz w:val="24"/>
          <w:szCs w:val="24"/>
        </w:rPr>
        <w:t>сквиггл</w:t>
      </w:r>
      <w:proofErr w:type="spellEnd"/>
      <w:r w:rsidRPr="005333A2">
        <w:rPr>
          <w:rFonts w:ascii="Times New Roman" w:hAnsi="Times New Roman" w:cs="Times New Roman"/>
          <w:sz w:val="24"/>
          <w:szCs w:val="24"/>
        </w:rPr>
        <w:t xml:space="preserve"> на основе каракуль ребёнка.</w:t>
      </w:r>
    </w:p>
    <w:p w:rsidR="00E52F1E" w:rsidRPr="005333A2" w:rsidRDefault="00E52F1E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12. Создание презентации проекта.</w:t>
      </w:r>
    </w:p>
    <w:p w:rsidR="00E52F1E" w:rsidRPr="005333A2" w:rsidRDefault="00E52F1E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Результаты проекта:</w:t>
      </w:r>
    </w:p>
    <w:p w:rsidR="00E52F1E" w:rsidRPr="005333A2" w:rsidRDefault="00E52F1E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Дети узнали о празднике – Всемирный день ребёнка, его сущности, важности в наши дни.</w:t>
      </w:r>
    </w:p>
    <w:p w:rsidR="00E52F1E" w:rsidRPr="005333A2" w:rsidRDefault="00E52F1E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-Дети почувствовали внимание и заботу.</w:t>
      </w:r>
    </w:p>
    <w:p w:rsidR="00E52F1E" w:rsidRPr="005333A2" w:rsidRDefault="00E52F1E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>- Детям доставили радость подарки от родителей в виде к</w:t>
      </w:r>
      <w:r w:rsidR="002A65D8" w:rsidRPr="005333A2">
        <w:rPr>
          <w:rFonts w:ascii="Times New Roman" w:hAnsi="Times New Roman" w:cs="Times New Roman"/>
          <w:sz w:val="24"/>
          <w:szCs w:val="24"/>
        </w:rPr>
        <w:t xml:space="preserve">артинок </w:t>
      </w:r>
      <w:proofErr w:type="gramStart"/>
      <w:r w:rsidR="002A65D8" w:rsidRPr="005333A2">
        <w:rPr>
          <w:rFonts w:ascii="Times New Roman" w:hAnsi="Times New Roman" w:cs="Times New Roman"/>
          <w:sz w:val="24"/>
          <w:szCs w:val="24"/>
        </w:rPr>
        <w:t>из их каракуль</w:t>
      </w:r>
      <w:proofErr w:type="gramEnd"/>
      <w:r w:rsidR="002A65D8" w:rsidRPr="005333A2">
        <w:rPr>
          <w:rFonts w:ascii="Times New Roman" w:hAnsi="Times New Roman" w:cs="Times New Roman"/>
          <w:sz w:val="24"/>
          <w:szCs w:val="24"/>
        </w:rPr>
        <w:t>, игры с воздушными шарами, игрушки из воздушных шаров.</w:t>
      </w:r>
    </w:p>
    <w:p w:rsidR="00FC7CAB" w:rsidRPr="005333A2" w:rsidRDefault="00231A79" w:rsidP="00FC7CAB">
      <w:pPr>
        <w:rPr>
          <w:rFonts w:ascii="Times New Roman" w:hAnsi="Times New Roman" w:cs="Times New Roman"/>
          <w:sz w:val="24"/>
          <w:szCs w:val="24"/>
        </w:rPr>
      </w:pPr>
      <w:r w:rsidRPr="005333A2">
        <w:rPr>
          <w:rFonts w:ascii="Times New Roman" w:hAnsi="Times New Roman" w:cs="Times New Roman"/>
          <w:sz w:val="24"/>
          <w:szCs w:val="24"/>
        </w:rPr>
        <w:tab/>
        <w:t>Фотоотчёт</w:t>
      </w:r>
    </w:p>
    <w:p w:rsidR="00FC7CAB" w:rsidRPr="005333A2" w:rsidRDefault="00FC7CAB" w:rsidP="00FC7CAB">
      <w:pPr>
        <w:pStyle w:val="a3"/>
        <w:ind w:left="460"/>
        <w:rPr>
          <w:rFonts w:ascii="Times New Roman" w:hAnsi="Times New Roman" w:cs="Times New Roman"/>
          <w:sz w:val="24"/>
          <w:szCs w:val="24"/>
        </w:rPr>
      </w:pPr>
    </w:p>
    <w:p w:rsidR="00FC7CAB" w:rsidRPr="005333A2" w:rsidRDefault="00FC7CAB" w:rsidP="00FC7CAB">
      <w:pPr>
        <w:pStyle w:val="a3"/>
        <w:ind w:left="4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68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1776"/>
        <w:gridCol w:w="1717"/>
        <w:gridCol w:w="456"/>
        <w:gridCol w:w="1819"/>
        <w:gridCol w:w="1585"/>
      </w:tblGrid>
      <w:tr w:rsidR="005333A2" w:rsidRPr="005333A2" w:rsidTr="005333A2">
        <w:trPr>
          <w:trHeight w:val="1134"/>
        </w:trPr>
        <w:tc>
          <w:tcPr>
            <w:tcW w:w="328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6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79B994" wp14:editId="26D12AEC">
                  <wp:extent cx="1014381" cy="851452"/>
                  <wp:effectExtent l="5398" t="0" r="952" b="953"/>
                  <wp:docPr id="1" name="Рисунок 1" descr="C:\Users\нелита\Desktop\Проект\Новая папка (4)\IMG_20201116_095909(1) (1)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елита\Desktop\Проект\Новая папка (4)\IMG_20201116_095909(1) (1)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5060" cy="860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В нашей группе есть «Дерево добрых пожеланий» с пожеланиями от родителей.</w:t>
            </w:r>
          </w:p>
        </w:tc>
        <w:tc>
          <w:tcPr>
            <w:tcW w:w="397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687680" wp14:editId="5F96F360">
                  <wp:extent cx="977123" cy="930947"/>
                  <wp:effectExtent l="3810" t="0" r="0" b="0"/>
                  <wp:docPr id="2" name="Рисунок 2" descr="C:\Users\нелита\Desktop\Проект\Новая папка (4)\IMG_20201117_154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елита\Desktop\Проект\Новая папка (4)\IMG_20201117_154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3526" cy="93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Игры с  воздушными шарами.</w:t>
            </w:r>
          </w:p>
        </w:tc>
      </w:tr>
      <w:tr w:rsidR="005333A2" w:rsidRPr="005333A2" w:rsidTr="005333A2">
        <w:trPr>
          <w:trHeight w:val="1688"/>
        </w:trPr>
        <w:tc>
          <w:tcPr>
            <w:tcW w:w="328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6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0392C6" wp14:editId="4D229B28">
                  <wp:extent cx="977429" cy="822043"/>
                  <wp:effectExtent l="1588" t="0" r="0" b="0"/>
                  <wp:docPr id="9" name="Рисунок 9" descr="C:\Users\нелита\Desktop\Проект\Новая папка (4)\IMG_20201118_082813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елита\Desktop\Проект\Новая папка (4)\IMG_20201118_082813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3780" cy="82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Кто быстрей шарик свой поймает.</w:t>
            </w:r>
          </w:p>
        </w:tc>
        <w:tc>
          <w:tcPr>
            <w:tcW w:w="397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A73695" wp14:editId="00E5BEEF">
                  <wp:extent cx="788353" cy="843915"/>
                  <wp:effectExtent l="0" t="8890" r="3175" b="3175"/>
                  <wp:docPr id="4" name="Рисунок 4" descr="C:\Users\нелита\Desktop\Проект\Новая папка (4)\IMG_20201118_091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елита\Desktop\Проект\Новая папка (4)\IMG_20201118_091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92833" cy="84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Шарик вместе донесём</w:t>
            </w:r>
          </w:p>
        </w:tc>
      </w:tr>
      <w:tr w:rsidR="005333A2" w:rsidRPr="005333A2" w:rsidTr="005333A2">
        <w:trPr>
          <w:trHeight w:val="1413"/>
        </w:trPr>
        <w:tc>
          <w:tcPr>
            <w:tcW w:w="328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76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DA9146" wp14:editId="4403D19E">
                  <wp:extent cx="871855" cy="903455"/>
                  <wp:effectExtent l="3493" t="0" r="7937" b="7938"/>
                  <wp:docPr id="5" name="Рисунок 5" descr="C:\Users\нелита\Desktop\Проект\Новая папка (4)\IMG_20201118_091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елита\Desktop\Проект\Новая папка (4)\IMG_20201118_091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5948" cy="90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Кеглей шарик в ворота забьём.</w:t>
            </w:r>
          </w:p>
        </w:tc>
        <w:tc>
          <w:tcPr>
            <w:tcW w:w="397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2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8D7FAA" wp14:editId="0C677613">
                  <wp:extent cx="928578" cy="886637"/>
                  <wp:effectExtent l="1905" t="0" r="6985" b="6985"/>
                  <wp:docPr id="6" name="Рисунок 6" descr="C:\Users\нелита\Desktop\Проект\Новая папка (4)\IMG_20201118_091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елита\Desktop\Проект\Новая папка (4)\IMG_20201118_091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7510" cy="89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Построим ребята большую пирамиду.</w:t>
            </w:r>
          </w:p>
        </w:tc>
      </w:tr>
      <w:tr w:rsidR="005333A2" w:rsidRPr="005333A2" w:rsidTr="005333A2">
        <w:tc>
          <w:tcPr>
            <w:tcW w:w="328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6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297E28" wp14:editId="6AD9BAC4">
                  <wp:extent cx="1164630" cy="817240"/>
                  <wp:effectExtent l="2540" t="0" r="0" b="0"/>
                  <wp:docPr id="7" name="Рисунок 7" descr="C:\Users\нелита\Desktop\Проект\Новая папка (4)\IMG_20201118_092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елита\Desktop\Проект\Новая папка (4)\IMG_20201118_092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76543" cy="82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Шарик за ногу привяжем и у соседа лопнем.</w:t>
            </w:r>
          </w:p>
        </w:tc>
        <w:tc>
          <w:tcPr>
            <w:tcW w:w="397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2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DEE352" wp14:editId="2AC38CD8">
                  <wp:extent cx="1014838" cy="836295"/>
                  <wp:effectExtent l="0" t="6033" r="7938" b="7937"/>
                  <wp:docPr id="8" name="Рисунок 8" descr="C:\Users\нелита\Desktop\Проект\Новая папка (4)\IMG_20201118_095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елита\Desktop\Проект\Новая папка (4)\IMG_20201118_095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19391" cy="84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Делаем мальчика и девочку для коллажа.</w:t>
            </w:r>
          </w:p>
        </w:tc>
      </w:tr>
      <w:tr w:rsidR="005333A2" w:rsidRPr="005333A2" w:rsidTr="005333A2">
        <w:tc>
          <w:tcPr>
            <w:tcW w:w="328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6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FEFBF5" wp14:editId="1314B668">
                  <wp:extent cx="1308100" cy="981076"/>
                  <wp:effectExtent l="0" t="7938" r="0" b="0"/>
                  <wp:docPr id="13" name="Рисунок 13" descr="C:\Users\нелита\Desktop\Проект\Новая папка (4)\IMG_20201118_10553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нелита\Desktop\Проект\Новая папка (4)\IMG_20201118_10553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0063" cy="98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Коллаж «Наше счастливое детство».</w:t>
            </w:r>
          </w:p>
        </w:tc>
        <w:tc>
          <w:tcPr>
            <w:tcW w:w="397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2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66370" wp14:editId="3641873F">
                  <wp:extent cx="1210733" cy="908050"/>
                  <wp:effectExtent l="0" t="1270" r="7620" b="7620"/>
                  <wp:docPr id="10" name="Рисунок 10" descr="C:\Users\нелита\Desktop\Проект\Новая папка (4)\IMG_20201120_09192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нелита\Desktop\Проект\Новая папка (4)\IMG_20201120_09192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14180" cy="91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Мы сегодня «модельеры»</w:t>
            </w:r>
          </w:p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Украшаем платье у девочки, лопнувшими шариками.</w:t>
            </w:r>
          </w:p>
        </w:tc>
      </w:tr>
      <w:tr w:rsidR="005333A2" w:rsidRPr="005333A2" w:rsidTr="005333A2">
        <w:tc>
          <w:tcPr>
            <w:tcW w:w="328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6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EE4146" wp14:editId="714AD58C">
                  <wp:extent cx="717722" cy="981371"/>
                  <wp:effectExtent l="1587" t="0" r="7938" b="7937"/>
                  <wp:docPr id="11" name="Рисунок 11" descr="C:\Users\нелита\Desktop\Проект\Новая папка (4)\IMG_20201120_094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нелита\Desktop\Проект\Новая папка (4)\IMG_20201120_094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3414" cy="98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А у мальчика рубаху и шорты.</w:t>
            </w:r>
          </w:p>
        </w:tc>
        <w:tc>
          <w:tcPr>
            <w:tcW w:w="397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2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EF41C3" wp14:editId="1BBAB0E1">
                  <wp:extent cx="1335616" cy="1001712"/>
                  <wp:effectExtent l="0" t="4445" r="0" b="0"/>
                  <wp:docPr id="12" name="Рисунок 12" descr="C:\Users\нелита\Desktop\Проект\Новая папка (4)\IMG_20201120_103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нелита\Desktop\Проект\Новая папка (4)\IMG_20201120_103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38288" cy="1003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vAlign w:val="center"/>
          </w:tcPr>
          <w:p w:rsidR="0096175D" w:rsidRPr="005333A2" w:rsidRDefault="0096175D" w:rsidP="0053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A2">
              <w:rPr>
                <w:rFonts w:ascii="Times New Roman" w:hAnsi="Times New Roman" w:cs="Times New Roman"/>
                <w:sz w:val="24"/>
                <w:szCs w:val="24"/>
              </w:rPr>
              <w:t>Мы на славу потрудились.</w:t>
            </w:r>
          </w:p>
        </w:tc>
      </w:tr>
    </w:tbl>
    <w:p w:rsidR="001372A2" w:rsidRPr="005333A2" w:rsidRDefault="001372A2" w:rsidP="00254CAA">
      <w:pPr>
        <w:rPr>
          <w:rFonts w:ascii="Times New Roman" w:hAnsi="Times New Roman" w:cs="Times New Roman"/>
          <w:sz w:val="24"/>
          <w:szCs w:val="24"/>
        </w:rPr>
      </w:pPr>
    </w:p>
    <w:sectPr w:rsidR="001372A2" w:rsidRPr="0053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344"/>
    <w:multiLevelType w:val="hybridMultilevel"/>
    <w:tmpl w:val="0168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F42EA"/>
    <w:multiLevelType w:val="hybridMultilevel"/>
    <w:tmpl w:val="B2389572"/>
    <w:lvl w:ilvl="0" w:tplc="8BA2401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3D743A70"/>
    <w:multiLevelType w:val="hybridMultilevel"/>
    <w:tmpl w:val="C03A1B52"/>
    <w:lvl w:ilvl="0" w:tplc="8D56AC0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 w15:restartNumberingAfterBreak="0">
    <w:nsid w:val="3FEB646C"/>
    <w:multiLevelType w:val="hybridMultilevel"/>
    <w:tmpl w:val="5C5C9ACE"/>
    <w:lvl w:ilvl="0" w:tplc="2FAA1B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C205CE3"/>
    <w:multiLevelType w:val="hybridMultilevel"/>
    <w:tmpl w:val="C996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05"/>
    <w:rsid w:val="001372A2"/>
    <w:rsid w:val="00231A79"/>
    <w:rsid w:val="00254CAA"/>
    <w:rsid w:val="00280ABB"/>
    <w:rsid w:val="002A65D8"/>
    <w:rsid w:val="0041709B"/>
    <w:rsid w:val="005333A2"/>
    <w:rsid w:val="00566405"/>
    <w:rsid w:val="00666B4D"/>
    <w:rsid w:val="006E2067"/>
    <w:rsid w:val="00790A17"/>
    <w:rsid w:val="0096175D"/>
    <w:rsid w:val="009718EA"/>
    <w:rsid w:val="00C35737"/>
    <w:rsid w:val="00C7484E"/>
    <w:rsid w:val="00D5023E"/>
    <w:rsid w:val="00D97F1C"/>
    <w:rsid w:val="00DC3779"/>
    <w:rsid w:val="00E52F1E"/>
    <w:rsid w:val="00F02F72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F417"/>
  <w15:chartTrackingRefBased/>
  <w15:docId w15:val="{019CC9E2-CC1B-4D7B-AA91-592F6D79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1C"/>
    <w:pPr>
      <w:ind w:left="720"/>
      <w:contextualSpacing/>
    </w:pPr>
  </w:style>
  <w:style w:type="table" w:styleId="a4">
    <w:name w:val="Table Grid"/>
    <w:basedOn w:val="a1"/>
    <w:uiPriority w:val="39"/>
    <w:rsid w:val="0023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4</cp:revision>
  <dcterms:created xsi:type="dcterms:W3CDTF">2020-12-02T16:29:00Z</dcterms:created>
  <dcterms:modified xsi:type="dcterms:W3CDTF">2020-12-04T16:45:00Z</dcterms:modified>
</cp:coreProperties>
</file>